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A4" w:rsidRPr="00720D7F" w:rsidRDefault="006555A4" w:rsidP="006555A4">
      <w:pPr>
        <w:framePr w:hSpace="180" w:wrap="around" w:vAnchor="text" w:hAnchor="page" w:x="1746" w:y="-380"/>
        <w:tabs>
          <w:tab w:val="right" w:pos="9971"/>
        </w:tabs>
        <w:spacing w:line="276" w:lineRule="auto"/>
        <w:ind w:firstLine="709"/>
        <w:jc w:val="right"/>
        <w:rPr>
          <w:sz w:val="23"/>
          <w:szCs w:val="23"/>
        </w:rPr>
      </w:pPr>
      <w:r w:rsidRPr="00720D7F">
        <w:rPr>
          <w:b/>
          <w:sz w:val="23"/>
          <w:szCs w:val="23"/>
        </w:rPr>
        <w:t>«Утверждаю»</w:t>
      </w:r>
    </w:p>
    <w:p w:rsidR="006555A4" w:rsidRDefault="006555A4" w:rsidP="006555A4">
      <w:pPr>
        <w:framePr w:hSpace="180" w:wrap="around" w:vAnchor="text" w:hAnchor="page" w:x="1746" w:y="-380"/>
        <w:spacing w:line="276" w:lineRule="auto"/>
        <w:jc w:val="right"/>
        <w:rPr>
          <w:sz w:val="23"/>
          <w:szCs w:val="23"/>
        </w:rPr>
      </w:pPr>
      <w:r w:rsidRPr="00720D7F">
        <w:rPr>
          <w:sz w:val="23"/>
          <w:szCs w:val="23"/>
        </w:rPr>
        <w:t xml:space="preserve">Первый заместитель директора – </w:t>
      </w:r>
    </w:p>
    <w:p w:rsidR="006555A4" w:rsidRPr="00720D7F" w:rsidRDefault="006555A4" w:rsidP="006555A4">
      <w:pPr>
        <w:framePr w:hSpace="180" w:wrap="around" w:vAnchor="text" w:hAnchor="page" w:x="1746" w:y="-380"/>
        <w:spacing w:line="276" w:lineRule="auto"/>
        <w:jc w:val="right"/>
        <w:rPr>
          <w:sz w:val="23"/>
          <w:szCs w:val="23"/>
        </w:rPr>
      </w:pPr>
      <w:r w:rsidRPr="00720D7F">
        <w:rPr>
          <w:sz w:val="23"/>
          <w:szCs w:val="23"/>
        </w:rPr>
        <w:t>главный инженер филиала</w:t>
      </w:r>
    </w:p>
    <w:p w:rsidR="006555A4" w:rsidRPr="00720D7F" w:rsidRDefault="006555A4" w:rsidP="006555A4">
      <w:pPr>
        <w:framePr w:hSpace="180" w:wrap="around" w:vAnchor="text" w:hAnchor="page" w:x="1746" w:y="-380"/>
        <w:spacing w:line="276" w:lineRule="auto"/>
        <w:ind w:firstLine="709"/>
        <w:jc w:val="right"/>
        <w:rPr>
          <w:sz w:val="23"/>
          <w:szCs w:val="23"/>
        </w:rPr>
      </w:pPr>
      <w:r w:rsidRPr="00720D7F">
        <w:rPr>
          <w:sz w:val="23"/>
          <w:szCs w:val="23"/>
        </w:rPr>
        <w:t>ПАО «МРСК Центра» - «Воронежэнерго»</w:t>
      </w:r>
    </w:p>
    <w:p w:rsidR="006555A4" w:rsidRPr="00720D7F" w:rsidRDefault="006555A4" w:rsidP="006555A4">
      <w:pPr>
        <w:framePr w:hSpace="180" w:wrap="around" w:vAnchor="text" w:hAnchor="page" w:x="1746" w:y="-380"/>
        <w:spacing w:line="276" w:lineRule="auto"/>
        <w:jc w:val="right"/>
        <w:rPr>
          <w:sz w:val="23"/>
          <w:szCs w:val="23"/>
        </w:rPr>
      </w:pPr>
      <w:r w:rsidRPr="00720D7F">
        <w:rPr>
          <w:sz w:val="23"/>
          <w:szCs w:val="23"/>
        </w:rPr>
        <w:t>_____________В.А. Антонов</w:t>
      </w:r>
    </w:p>
    <w:p w:rsidR="006555A4" w:rsidRPr="00D72ED4" w:rsidRDefault="006555A4" w:rsidP="006555A4">
      <w:pPr>
        <w:pStyle w:val="214"/>
        <w:jc w:val="right"/>
        <w:rPr>
          <w:szCs w:val="24"/>
        </w:rPr>
      </w:pPr>
      <w:r>
        <w:rPr>
          <w:sz w:val="23"/>
          <w:szCs w:val="23"/>
        </w:rPr>
        <w:t>“____</w:t>
      </w:r>
      <w:proofErr w:type="gramStart"/>
      <w:r>
        <w:rPr>
          <w:sz w:val="23"/>
          <w:szCs w:val="23"/>
        </w:rPr>
        <w:t>_”</w:t>
      </w:r>
      <w:r w:rsidRPr="00720D7F">
        <w:rPr>
          <w:sz w:val="23"/>
          <w:szCs w:val="23"/>
        </w:rPr>
        <w:t>_</w:t>
      </w:r>
      <w:proofErr w:type="gramEnd"/>
      <w:r w:rsidRPr="00720D7F">
        <w:rPr>
          <w:sz w:val="23"/>
          <w:szCs w:val="23"/>
        </w:rPr>
        <w:t>___________ 20__ г</w:t>
      </w:r>
    </w:p>
    <w:p w:rsidR="00E70B4D" w:rsidRPr="00D72ED4" w:rsidRDefault="00E70B4D" w:rsidP="00E70B4D">
      <w:pPr>
        <w:pStyle w:val="214"/>
        <w:rPr>
          <w:szCs w:val="24"/>
        </w:rPr>
      </w:pPr>
    </w:p>
    <w:p w:rsidR="00E70B4D" w:rsidRPr="00D72ED4" w:rsidRDefault="00E70B4D" w:rsidP="00E70B4D">
      <w:pPr>
        <w:ind w:left="4820"/>
      </w:pPr>
    </w:p>
    <w:p w:rsidR="00E70B4D" w:rsidRPr="00D72ED4" w:rsidRDefault="00E70B4D" w:rsidP="002840AD">
      <w:pPr>
        <w:pStyle w:val="21"/>
        <w:spacing w:after="0"/>
        <w:rPr>
          <w:rFonts w:ascii="Times New Roman" w:hAnsi="Times New Roman"/>
          <w:i w:val="0"/>
          <w:sz w:val="24"/>
          <w:szCs w:val="24"/>
        </w:rPr>
      </w:pPr>
      <w:r w:rsidRPr="00D72ED4">
        <w:rPr>
          <w:rFonts w:ascii="Times New Roman" w:hAnsi="Times New Roman"/>
          <w:i w:val="0"/>
          <w:sz w:val="24"/>
          <w:szCs w:val="24"/>
        </w:rPr>
        <w:t>ТЕХНИЧЕСКО</w:t>
      </w:r>
      <w:r w:rsidR="006555A4">
        <w:rPr>
          <w:rFonts w:ascii="Times New Roman" w:hAnsi="Times New Roman"/>
          <w:i w:val="0"/>
          <w:sz w:val="24"/>
          <w:szCs w:val="24"/>
        </w:rPr>
        <w:t>Е</w:t>
      </w:r>
      <w:r w:rsidRPr="00D72ED4">
        <w:rPr>
          <w:rFonts w:ascii="Times New Roman" w:hAnsi="Times New Roman"/>
          <w:i w:val="0"/>
          <w:sz w:val="24"/>
          <w:szCs w:val="24"/>
        </w:rPr>
        <w:t xml:space="preserve"> ЗАДАНИ</w:t>
      </w:r>
      <w:r w:rsidR="006555A4">
        <w:rPr>
          <w:rFonts w:ascii="Times New Roman" w:hAnsi="Times New Roman"/>
          <w:i w:val="0"/>
          <w:sz w:val="24"/>
          <w:szCs w:val="24"/>
        </w:rPr>
        <w:t>Е</w:t>
      </w:r>
    </w:p>
    <w:p w:rsidR="002840AD" w:rsidRDefault="002840AD" w:rsidP="00DD5F39">
      <w:pPr>
        <w:widowControl w:val="0"/>
        <w:jc w:val="center"/>
      </w:pPr>
      <w:r w:rsidRPr="00D72ED4">
        <w:t>на выполнение работ по проектированию</w:t>
      </w:r>
    </w:p>
    <w:p w:rsidR="00DD5F39" w:rsidRPr="00D27C19" w:rsidRDefault="006555A4" w:rsidP="00DD5F39">
      <w:pPr>
        <w:widowControl w:val="0"/>
        <w:jc w:val="center"/>
        <w:rPr>
          <w:b/>
          <w:i/>
        </w:rPr>
      </w:pPr>
      <w:r>
        <w:rPr>
          <w:color w:val="000000"/>
        </w:rPr>
        <w:t xml:space="preserve">Строительство ВЛ 35 кВ ПС 110/35/10 кВ </w:t>
      </w:r>
      <w:proofErr w:type="spellStart"/>
      <w:r>
        <w:rPr>
          <w:color w:val="000000"/>
        </w:rPr>
        <w:t>Райновская</w:t>
      </w:r>
      <w:proofErr w:type="spellEnd"/>
      <w:r>
        <w:rPr>
          <w:color w:val="000000"/>
        </w:rPr>
        <w:t>-</w:t>
      </w:r>
      <w:r w:rsidRPr="00D27C19">
        <w:t xml:space="preserve">Тяговая - ПС 35/10 кВ </w:t>
      </w:r>
      <w:r w:rsidR="0069398C" w:rsidRPr="00D27C19">
        <w:t xml:space="preserve">Митрофановка </w:t>
      </w:r>
      <w:r w:rsidRPr="00D27C19">
        <w:t>с совместным подвесом ВОЛС (протяженность 14,0 км)</w:t>
      </w:r>
      <w:r w:rsidR="006F7324" w:rsidRPr="00D27C19">
        <w:t xml:space="preserve"> </w:t>
      </w:r>
      <w:r w:rsidR="006F7324" w:rsidRPr="00D27C19">
        <w:rPr>
          <w:iCs/>
        </w:rPr>
        <w:t xml:space="preserve">и строительством ВОЛС по ВЛ 110 кВ </w:t>
      </w:r>
      <w:proofErr w:type="spellStart"/>
      <w:r w:rsidR="006F7324" w:rsidRPr="00D27C19">
        <w:rPr>
          <w:iCs/>
        </w:rPr>
        <w:t>Райновская</w:t>
      </w:r>
      <w:proofErr w:type="spellEnd"/>
      <w:r w:rsidR="006F7324" w:rsidRPr="00D27C19">
        <w:rPr>
          <w:iCs/>
        </w:rPr>
        <w:t>-Тяговая</w:t>
      </w:r>
      <w:r w:rsidR="00AB5B55" w:rsidRPr="00D27C19">
        <w:rPr>
          <w:iCs/>
        </w:rPr>
        <w:t xml:space="preserve"> </w:t>
      </w:r>
      <w:r w:rsidR="006F7324" w:rsidRPr="00D27C19">
        <w:rPr>
          <w:iCs/>
        </w:rPr>
        <w:t>-</w:t>
      </w:r>
      <w:r w:rsidR="00AB5B55" w:rsidRPr="00D27C19">
        <w:rPr>
          <w:iCs/>
        </w:rPr>
        <w:t xml:space="preserve"> </w:t>
      </w:r>
      <w:r w:rsidR="006F7324" w:rsidRPr="00D27C19">
        <w:rPr>
          <w:iCs/>
        </w:rPr>
        <w:t>ПС 220кВ Придонская (протяженность 17,0 км)</w:t>
      </w:r>
    </w:p>
    <w:p w:rsidR="00415F60" w:rsidRPr="004D5C18" w:rsidRDefault="00415F60" w:rsidP="00DD5F39">
      <w:pPr>
        <w:widowControl w:val="0"/>
        <w:jc w:val="center"/>
        <w:rPr>
          <w:b/>
          <w:i/>
          <w:color w:val="4F81BD" w:themeColor="accent1"/>
        </w:rPr>
      </w:pPr>
    </w:p>
    <w:p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Основание для проектирования.</w:t>
      </w:r>
    </w:p>
    <w:p w:rsidR="00F92DE9" w:rsidRPr="00012760" w:rsidRDefault="00F92DE9" w:rsidP="00F92DE9">
      <w:pPr>
        <w:pStyle w:val="aa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 w:rsidRPr="00012760">
        <w:rPr>
          <w:rFonts w:ascii="Times New Roman" w:eastAsia="BatangChe" w:hAnsi="Times New Roman"/>
          <w:b w:val="0"/>
          <w:sz w:val="24"/>
          <w:szCs w:val="24"/>
        </w:rPr>
        <w:t>Инвестиционная программа филиала ПАО «МРСК Центра»</w:t>
      </w:r>
      <w:r>
        <w:rPr>
          <w:rFonts w:ascii="Times New Roman" w:eastAsia="BatangChe" w:hAnsi="Times New Roman"/>
          <w:b w:val="0"/>
          <w:sz w:val="24"/>
          <w:szCs w:val="24"/>
        </w:rPr>
        <w:t xml:space="preserve"> -</w:t>
      </w:r>
      <w:r w:rsidRPr="00012760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>
        <w:rPr>
          <w:rFonts w:ascii="Times New Roman" w:eastAsia="BatangChe" w:hAnsi="Times New Roman"/>
          <w:b w:val="0"/>
          <w:sz w:val="24"/>
          <w:szCs w:val="24"/>
        </w:rPr>
        <w:t>«Воронежэнерго»</w:t>
      </w:r>
      <w:r w:rsidRPr="00012760">
        <w:rPr>
          <w:rFonts w:ascii="Times New Roman" w:eastAsia="BatangChe" w:hAnsi="Times New Roman"/>
          <w:b w:val="0"/>
          <w:sz w:val="24"/>
          <w:szCs w:val="24"/>
        </w:rPr>
        <w:t>.</w:t>
      </w:r>
    </w:p>
    <w:p w:rsidR="00652AD5" w:rsidRPr="00D72ED4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НТД указаны в приложении </w:t>
      </w:r>
      <w:r w:rsidR="00A51A60">
        <w:t>№</w:t>
      </w:r>
      <w:r w:rsidRPr="00D72ED4">
        <w:t>1</w:t>
      </w:r>
      <w:r w:rsidR="00A51A60"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D72ED4" w:rsidRDefault="00DD5F39" w:rsidP="00DD5F39">
      <w:pPr>
        <w:widowControl w:val="0"/>
        <w:tabs>
          <w:tab w:val="left" w:pos="-4680"/>
        </w:tabs>
        <w:ind w:firstLine="720"/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Вид строительства и этапы разработки проектной документации.</w:t>
      </w:r>
    </w:p>
    <w:p w:rsidR="00DD5F39" w:rsidRPr="00D72ED4" w:rsidRDefault="00DD5F39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Вид стро</w:t>
      </w:r>
      <w:r w:rsidR="00F92DE9">
        <w:t>ительства: новое строительство.</w:t>
      </w:r>
    </w:p>
    <w:p w:rsidR="00DD5F39" w:rsidRPr="00D72ED4" w:rsidRDefault="00DD5F39" w:rsidP="00DD5F39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Перечень титулов, работ и программ, с которыми требуется координация решений проектной документаци</w:t>
      </w:r>
      <w:r w:rsidR="00844858">
        <w:t>и, разрабатываемой по данному ТЗ</w:t>
      </w:r>
      <w:r w:rsidR="00F92DE9">
        <w:t>: «</w:t>
      </w:r>
      <w:r w:rsidR="00F92DE9">
        <w:rPr>
          <w:color w:val="000000"/>
        </w:rPr>
        <w:t xml:space="preserve">Реконструкция ПС 35/10 кВ Митрофановка </w:t>
      </w:r>
      <w:proofErr w:type="gramStart"/>
      <w:r w:rsidR="00F92DE9">
        <w:rPr>
          <w:color w:val="000000"/>
        </w:rPr>
        <w:t>с заменой трансформаторов</w:t>
      </w:r>
      <w:proofErr w:type="gramEnd"/>
      <w:r w:rsidR="00F92DE9">
        <w:rPr>
          <w:color w:val="000000"/>
        </w:rPr>
        <w:t xml:space="preserve"> 2х4 на 2х10 МВА, оборудования ОРУ 35 кВ, КРУН 10 кВ (трансформаторная мощность 20 МВА)»</w:t>
      </w:r>
      <w:r w:rsidR="00012760">
        <w:t>.</w:t>
      </w:r>
    </w:p>
    <w:p w:rsidR="00DD5F39" w:rsidRPr="00D72ED4" w:rsidRDefault="00DD5F39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Этапы разработки документации:</w:t>
      </w:r>
    </w:p>
    <w:p w:rsidR="00DD5F39" w:rsidRPr="00D72ED4" w:rsidRDefault="00DD5F39" w:rsidP="00DD5F39">
      <w:pPr>
        <w:widowControl w:val="0"/>
        <w:tabs>
          <w:tab w:val="left" w:pos="720"/>
        </w:tabs>
        <w:ind w:firstLine="709"/>
        <w:jc w:val="both"/>
      </w:pPr>
      <w:r w:rsidRPr="00D72ED4">
        <w:rPr>
          <w:b/>
          <w:bCs/>
        </w:rPr>
        <w:t>I этап</w:t>
      </w:r>
      <w:r w:rsidRPr="00D72ED4" w:rsidDel="00460893">
        <w:rPr>
          <w:b/>
          <w:bCs/>
        </w:rPr>
        <w:t xml:space="preserve"> </w:t>
      </w:r>
      <w:r w:rsidRPr="00D72ED4">
        <w:t>- разработка, обоснование и согласование с Заказчиком,</w:t>
      </w:r>
      <w:r w:rsidRPr="00D72ED4">
        <w:rPr>
          <w:i/>
          <w:color w:val="000000"/>
        </w:rPr>
        <w:t xml:space="preserve"> </w:t>
      </w:r>
      <w:r w:rsidRPr="00D72ED4"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:rsidR="00DD5F39" w:rsidRPr="00D72ED4" w:rsidRDefault="00DD5F39" w:rsidP="00DD5F39">
      <w:pPr>
        <w:widowControl w:val="0"/>
        <w:tabs>
          <w:tab w:val="left" w:pos="720"/>
        </w:tabs>
        <w:ind w:firstLine="709"/>
        <w:jc w:val="both"/>
        <w:rPr>
          <w:b/>
          <w:bCs/>
        </w:rPr>
      </w:pPr>
      <w:r w:rsidRPr="00D72ED4">
        <w:rPr>
          <w:b/>
          <w:bCs/>
        </w:rPr>
        <w:t>II этап - разработка, согласование и экспертиза проектной документации в соответствии с требованиями нормативно-технических документов; получение подрядчиком положитель</w:t>
      </w:r>
      <w:r w:rsidR="00F92DE9">
        <w:rPr>
          <w:b/>
          <w:bCs/>
        </w:rPr>
        <w:t>ного заключения государственной</w:t>
      </w:r>
      <w:r w:rsidRPr="00D72ED4">
        <w:rPr>
          <w:b/>
          <w:bCs/>
        </w:rPr>
        <w:t xml:space="preserve"> экспертиз</w:t>
      </w:r>
      <w:r w:rsidR="00F92DE9">
        <w:rPr>
          <w:b/>
          <w:bCs/>
        </w:rPr>
        <w:t>ы</w:t>
      </w:r>
      <w:r w:rsidR="006E0033">
        <w:rPr>
          <w:b/>
          <w:bCs/>
        </w:rPr>
        <w:t xml:space="preserve"> (при необходимости)</w:t>
      </w:r>
      <w:r w:rsidR="00F92DE9">
        <w:rPr>
          <w:b/>
          <w:bCs/>
        </w:rPr>
        <w:t xml:space="preserve"> проектной документации (ПД), </w:t>
      </w:r>
      <w:r w:rsidRPr="00D72ED4">
        <w:rPr>
          <w:b/>
          <w:bCs/>
        </w:rPr>
        <w:t>р</w:t>
      </w:r>
      <w:r w:rsidR="00F92DE9">
        <w:rPr>
          <w:b/>
          <w:bCs/>
        </w:rPr>
        <w:t>езультатов инженерных изысканий</w:t>
      </w:r>
      <w:r w:rsidRPr="00D72ED4">
        <w:rPr>
          <w:b/>
          <w:bCs/>
        </w:rPr>
        <w:t>.</w:t>
      </w:r>
    </w:p>
    <w:p w:rsidR="00DD5F39" w:rsidRPr="00D72ED4" w:rsidRDefault="00DD5F39" w:rsidP="00DD5F39">
      <w:pPr>
        <w:pStyle w:val="ac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D72ED4">
        <w:rPr>
          <w:b/>
          <w:bCs/>
          <w:szCs w:val="24"/>
        </w:rPr>
        <w:t>III этап - разработка и согласование рабочей документации (РД) в соответствии с требованиями нормативно-технических документов</w:t>
      </w:r>
      <w:r w:rsidR="0001580E" w:rsidRPr="00D72ED4">
        <w:rPr>
          <w:b/>
          <w:bCs/>
          <w:szCs w:val="24"/>
        </w:rPr>
        <w:t>.</w:t>
      </w:r>
      <w:r w:rsidRPr="00D72ED4">
        <w:rPr>
          <w:b/>
          <w:bCs/>
          <w:szCs w:val="24"/>
        </w:rPr>
        <w:t xml:space="preserve"> </w:t>
      </w:r>
    </w:p>
    <w:p w:rsidR="001127EA" w:rsidRDefault="001127EA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  <w:r>
        <w:t xml:space="preserve">  </w:t>
      </w:r>
    </w:p>
    <w:p w:rsidR="00DD5F39" w:rsidRPr="00D72ED4" w:rsidRDefault="00DD5F39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 xml:space="preserve"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</w:t>
      </w:r>
      <w:r w:rsidR="00D649F1">
        <w:t>ТЗ</w:t>
      </w:r>
      <w:r w:rsidRPr="00D72ED4">
        <w:t>.</w:t>
      </w:r>
    </w:p>
    <w:p w:rsidR="00DD5F39" w:rsidRPr="00D72ED4" w:rsidRDefault="00DD5F39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ОТР (при необходимости согласования технических решений в части первичного оборудования)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462505" w:rsidRDefault="00DD5F39" w:rsidP="00280BB0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>
        <w:t xml:space="preserve">ьбомы </w:t>
      </w:r>
      <w:r w:rsidR="00462505">
        <w:lastRenderedPageBreak/>
        <w:t>типовых проектных решений.</w:t>
      </w:r>
    </w:p>
    <w:p w:rsidR="00012760" w:rsidRPr="00D72ED4" w:rsidRDefault="00012760" w:rsidP="00DD5F39">
      <w:pPr>
        <w:widowControl w:val="0"/>
        <w:rPr>
          <w:b/>
          <w:bCs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:rsidR="00173506" w:rsidRDefault="00173506" w:rsidP="00DD5F39">
      <w:pPr>
        <w:widowControl w:val="0"/>
        <w:ind w:firstLine="709"/>
        <w:jc w:val="both"/>
        <w:rPr>
          <w:i/>
          <w:color w:val="000000"/>
        </w:rPr>
      </w:pPr>
    </w:p>
    <w:p w:rsidR="00DD5F39" w:rsidRPr="00D72ED4" w:rsidRDefault="00530096" w:rsidP="008F4096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ВЛ 35 кВ </w:t>
      </w:r>
      <w:proofErr w:type="spellStart"/>
      <w:r>
        <w:rPr>
          <w:color w:val="000000"/>
        </w:rPr>
        <w:t>Райновская</w:t>
      </w:r>
      <w:proofErr w:type="spellEnd"/>
      <w:r>
        <w:rPr>
          <w:color w:val="000000"/>
        </w:rPr>
        <w:t>-тяговая – Митрофановка</w:t>
      </w:r>
      <w:r w:rsidR="00DD5F39" w:rsidRPr="00D72ED4">
        <w:rPr>
          <w:color w:val="000000"/>
        </w:rPr>
        <w:t>: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4709"/>
        <w:gridCol w:w="4600"/>
      </w:tblGrid>
      <w:tr w:rsidR="00DD5F39" w:rsidRPr="00D72ED4" w:rsidTr="008A61AC">
        <w:trPr>
          <w:trHeight w:val="70"/>
          <w:jc w:val="center"/>
        </w:trPr>
        <w:tc>
          <w:tcPr>
            <w:tcW w:w="5241" w:type="dxa"/>
            <w:gridSpan w:val="2"/>
            <w:vAlign w:val="center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4600" w:type="dxa"/>
            <w:vAlign w:val="center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Значение / Заданные характеристики*</w:t>
            </w:r>
          </w:p>
        </w:tc>
      </w:tr>
      <w:tr w:rsidR="00DD5F39" w:rsidRPr="00D72ED4" w:rsidTr="008A61AC">
        <w:trPr>
          <w:trHeight w:val="70"/>
          <w:jc w:val="center"/>
        </w:trPr>
        <w:tc>
          <w:tcPr>
            <w:tcW w:w="5241" w:type="dxa"/>
            <w:gridSpan w:val="2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</w:pPr>
            <w:r w:rsidRPr="00D72ED4">
              <w:t xml:space="preserve">Вид ЛЭП </w:t>
            </w:r>
          </w:p>
        </w:tc>
        <w:tc>
          <w:tcPr>
            <w:tcW w:w="4600" w:type="dxa"/>
          </w:tcPr>
          <w:p w:rsidR="00DD5F39" w:rsidRPr="00D72ED4" w:rsidRDefault="00DD5F39" w:rsidP="00530096">
            <w:pPr>
              <w:widowControl w:val="0"/>
              <w:tabs>
                <w:tab w:val="left" w:pos="180"/>
              </w:tabs>
            </w:pPr>
            <w:r w:rsidRPr="00D72ED4">
              <w:t>ВЛ</w:t>
            </w:r>
          </w:p>
        </w:tc>
      </w:tr>
      <w:tr w:rsidR="00DD5F39" w:rsidRPr="00D72ED4" w:rsidTr="008A61AC">
        <w:trPr>
          <w:trHeight w:val="70"/>
          <w:jc w:val="center"/>
        </w:trPr>
        <w:tc>
          <w:tcPr>
            <w:tcW w:w="5241" w:type="dxa"/>
            <w:gridSpan w:val="2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</w:pPr>
            <w:r w:rsidRPr="00D72ED4">
              <w:t>Количество цепей</w:t>
            </w:r>
          </w:p>
        </w:tc>
        <w:tc>
          <w:tcPr>
            <w:tcW w:w="4600" w:type="dxa"/>
          </w:tcPr>
          <w:p w:rsidR="00806D63" w:rsidRPr="00D72ED4" w:rsidRDefault="00530096" w:rsidP="008A61AC">
            <w:pPr>
              <w:widowControl w:val="0"/>
              <w:tabs>
                <w:tab w:val="left" w:pos="180"/>
              </w:tabs>
            </w:pPr>
            <w:r>
              <w:t>1</w:t>
            </w:r>
          </w:p>
        </w:tc>
      </w:tr>
      <w:tr w:rsidR="00DD5F39" w:rsidRPr="00D72ED4" w:rsidTr="008A61AC">
        <w:trPr>
          <w:trHeight w:val="70"/>
          <w:jc w:val="center"/>
        </w:trPr>
        <w:tc>
          <w:tcPr>
            <w:tcW w:w="5241" w:type="dxa"/>
            <w:gridSpan w:val="2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</w:pPr>
            <w:r w:rsidRPr="00D72ED4">
              <w:t>Номинальное напряжение</w:t>
            </w:r>
          </w:p>
        </w:tc>
        <w:tc>
          <w:tcPr>
            <w:tcW w:w="4600" w:type="dxa"/>
          </w:tcPr>
          <w:p w:rsidR="00DD5F39" w:rsidRPr="00D72ED4" w:rsidRDefault="00530096" w:rsidP="00806D63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>
              <w:rPr>
                <w:spacing w:val="-10"/>
              </w:rPr>
              <w:t>35 кВ</w:t>
            </w:r>
          </w:p>
        </w:tc>
      </w:tr>
      <w:tr w:rsidR="00DD5F39" w:rsidRPr="00D72ED4" w:rsidTr="008A61AC">
        <w:trPr>
          <w:trHeight w:val="70"/>
          <w:jc w:val="center"/>
        </w:trPr>
        <w:tc>
          <w:tcPr>
            <w:tcW w:w="5241" w:type="dxa"/>
            <w:gridSpan w:val="2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</w:pPr>
            <w:r w:rsidRPr="00D72ED4">
              <w:t>Длина трассы</w:t>
            </w:r>
          </w:p>
        </w:tc>
        <w:tc>
          <w:tcPr>
            <w:tcW w:w="4600" w:type="dxa"/>
          </w:tcPr>
          <w:p w:rsidR="00DD5F39" w:rsidRPr="00D72ED4" w:rsidRDefault="00530096" w:rsidP="00530096">
            <w:pPr>
              <w:widowControl w:val="0"/>
              <w:tabs>
                <w:tab w:val="left" w:pos="180"/>
              </w:tabs>
            </w:pPr>
            <w:r>
              <w:t xml:space="preserve">14 км </w:t>
            </w:r>
            <w:r w:rsidR="00806D63" w:rsidRPr="00D72ED4">
              <w:rPr>
                <w:color w:val="000000"/>
              </w:rPr>
              <w:t>(уточн</w:t>
            </w:r>
            <w:r>
              <w:rPr>
                <w:color w:val="000000"/>
              </w:rPr>
              <w:t>ить</w:t>
            </w:r>
            <w:r w:rsidR="00806D63" w:rsidRPr="00D72ED4">
              <w:rPr>
                <w:color w:val="000000"/>
              </w:rPr>
              <w:t xml:space="preserve"> при проектировании</w:t>
            </w:r>
            <w:r>
              <w:rPr>
                <w:color w:val="000000"/>
              </w:rPr>
              <w:t>)</w:t>
            </w:r>
          </w:p>
        </w:tc>
      </w:tr>
      <w:tr w:rsidR="00DD5F39" w:rsidRPr="00D72ED4" w:rsidTr="008A61AC">
        <w:trPr>
          <w:jc w:val="center"/>
        </w:trPr>
        <w:tc>
          <w:tcPr>
            <w:tcW w:w="5241" w:type="dxa"/>
            <w:gridSpan w:val="2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</w:pPr>
            <w:r w:rsidRPr="00D72ED4">
              <w:t>Наличие переходов через естественные и искусственные преграды</w:t>
            </w:r>
          </w:p>
        </w:tc>
        <w:tc>
          <w:tcPr>
            <w:tcW w:w="4600" w:type="dxa"/>
          </w:tcPr>
          <w:p w:rsidR="00DD5F39" w:rsidRPr="00D72ED4" w:rsidRDefault="00530096" w:rsidP="00530096">
            <w:pPr>
              <w:widowControl w:val="0"/>
              <w:tabs>
                <w:tab w:val="left" w:pos="180"/>
              </w:tabs>
              <w:jc w:val="both"/>
            </w:pPr>
            <w:r>
              <w:rPr>
                <w:color w:val="000000"/>
              </w:rPr>
              <w:t>уточнить</w:t>
            </w:r>
            <w:r w:rsidR="00806D63" w:rsidRPr="00D72ED4">
              <w:rPr>
                <w:color w:val="000000"/>
              </w:rPr>
              <w:t xml:space="preserve"> при проектировании</w:t>
            </w:r>
          </w:p>
        </w:tc>
      </w:tr>
      <w:tr w:rsidR="001D313A" w:rsidRPr="00D72ED4" w:rsidTr="003C4314">
        <w:trPr>
          <w:trHeight w:val="2514"/>
          <w:jc w:val="center"/>
        </w:trPr>
        <w:tc>
          <w:tcPr>
            <w:tcW w:w="532" w:type="dxa"/>
            <w:textDirection w:val="btLr"/>
            <w:vAlign w:val="center"/>
          </w:tcPr>
          <w:p w:rsidR="001D313A" w:rsidRPr="00D72ED4" w:rsidRDefault="001D313A" w:rsidP="008A61AC">
            <w:pPr>
              <w:widowControl w:val="0"/>
              <w:tabs>
                <w:tab w:val="left" w:pos="180"/>
              </w:tabs>
              <w:jc w:val="center"/>
            </w:pPr>
            <w:r w:rsidRPr="00D72ED4">
              <w:t>Средства связи</w:t>
            </w:r>
          </w:p>
        </w:tc>
        <w:tc>
          <w:tcPr>
            <w:tcW w:w="4709" w:type="dxa"/>
          </w:tcPr>
          <w:p w:rsidR="001D313A" w:rsidRPr="00D72ED4" w:rsidRDefault="001D313A" w:rsidP="008A61AC">
            <w:pPr>
              <w:widowControl w:val="0"/>
              <w:tabs>
                <w:tab w:val="left" w:pos="180"/>
              </w:tabs>
              <w:jc w:val="both"/>
            </w:pPr>
            <w:r w:rsidRPr="00D72ED4">
              <w:t>Линейно-кабельные сооружения ВОЛС</w:t>
            </w:r>
          </w:p>
        </w:tc>
        <w:tc>
          <w:tcPr>
            <w:tcW w:w="4600" w:type="dxa"/>
          </w:tcPr>
          <w:p w:rsidR="001D313A" w:rsidRPr="00D27C19" w:rsidRDefault="00E7375A" w:rsidP="003F5518">
            <w:pPr>
              <w:widowControl w:val="0"/>
              <w:tabs>
                <w:tab w:val="left" w:pos="180"/>
              </w:tabs>
              <w:rPr>
                <w:iCs/>
              </w:rPr>
            </w:pPr>
            <w:r w:rsidRPr="00D27C19">
              <w:rPr>
                <w:iCs/>
              </w:rPr>
              <w:t>1.</w:t>
            </w:r>
            <w:r w:rsidR="008F46D2" w:rsidRPr="00D27C19">
              <w:rPr>
                <w:iCs/>
              </w:rPr>
              <w:t xml:space="preserve">Строительство ВОЛС-ВЛ-35 ОКСН по </w:t>
            </w:r>
            <w:r w:rsidR="003F5518" w:rsidRPr="00D27C19">
              <w:rPr>
                <w:iCs/>
              </w:rPr>
              <w:t xml:space="preserve">создаваемой  </w:t>
            </w:r>
            <w:r w:rsidR="00E35EEF">
              <w:rPr>
                <w:iCs/>
              </w:rPr>
              <w:t xml:space="preserve"> ВЛ-35 ПС 35 кВ </w:t>
            </w:r>
            <w:r w:rsidR="008F46D2" w:rsidRPr="00D27C19">
              <w:rPr>
                <w:iCs/>
              </w:rPr>
              <w:t>Митрофановка</w:t>
            </w:r>
            <w:r w:rsidR="00E35EEF">
              <w:rPr>
                <w:iCs/>
              </w:rPr>
              <w:t xml:space="preserve"> - ПС 110кВ </w:t>
            </w:r>
            <w:proofErr w:type="spellStart"/>
            <w:r w:rsidR="008F46D2" w:rsidRPr="00D27C19">
              <w:rPr>
                <w:iCs/>
              </w:rPr>
              <w:t>Райновская</w:t>
            </w:r>
            <w:proofErr w:type="spellEnd"/>
            <w:r w:rsidR="008F46D2" w:rsidRPr="00D27C19">
              <w:rPr>
                <w:iCs/>
              </w:rPr>
              <w:t>–</w:t>
            </w:r>
            <w:r w:rsidR="0008258C" w:rsidRPr="00D27C19">
              <w:rPr>
                <w:iCs/>
              </w:rPr>
              <w:t>Т</w:t>
            </w:r>
            <w:r w:rsidR="008F46D2" w:rsidRPr="00D27C19">
              <w:rPr>
                <w:iCs/>
              </w:rPr>
              <w:t>яговая (РЖД) ~14км</w:t>
            </w:r>
            <w:r w:rsidRPr="00D27C19">
              <w:rPr>
                <w:iCs/>
              </w:rPr>
              <w:t>, и далее</w:t>
            </w:r>
            <w:r w:rsidR="008F46D2" w:rsidRPr="00D27C19">
              <w:rPr>
                <w:iCs/>
              </w:rPr>
              <w:t xml:space="preserve"> </w:t>
            </w:r>
            <w:r w:rsidRPr="00D27C19">
              <w:rPr>
                <w:iCs/>
              </w:rPr>
              <w:t>ст</w:t>
            </w:r>
            <w:r w:rsidR="008F46D2" w:rsidRPr="00D27C19">
              <w:rPr>
                <w:iCs/>
              </w:rPr>
              <w:t>роительство ВОЛС</w:t>
            </w:r>
            <w:r w:rsidR="00142871" w:rsidRPr="00D27C19">
              <w:rPr>
                <w:iCs/>
              </w:rPr>
              <w:t>-ВЛ-110</w:t>
            </w:r>
            <w:r w:rsidR="008F46D2" w:rsidRPr="00D27C19">
              <w:rPr>
                <w:iCs/>
              </w:rPr>
              <w:t xml:space="preserve"> </w:t>
            </w:r>
            <w:r w:rsidR="00142871" w:rsidRPr="00D27C19">
              <w:rPr>
                <w:iCs/>
              </w:rPr>
              <w:t>ОКСН</w:t>
            </w:r>
            <w:r w:rsidR="008F46D2" w:rsidRPr="00D27C19">
              <w:rPr>
                <w:iCs/>
              </w:rPr>
              <w:t xml:space="preserve"> по существующей</w:t>
            </w:r>
            <w:r w:rsidR="00E35EEF">
              <w:rPr>
                <w:iCs/>
              </w:rPr>
              <w:t xml:space="preserve"> ВЛ-110-1,2 ПС 220кВ </w:t>
            </w:r>
            <w:r w:rsidR="008F46D2" w:rsidRPr="00D27C19">
              <w:rPr>
                <w:iCs/>
              </w:rPr>
              <w:t>Придонская</w:t>
            </w:r>
            <w:r w:rsidR="00E35EEF">
              <w:rPr>
                <w:iCs/>
              </w:rPr>
              <w:t xml:space="preserve"> (ФСК) - ПС 110кВ </w:t>
            </w:r>
            <w:proofErr w:type="spellStart"/>
            <w:r w:rsidR="008F46D2" w:rsidRPr="00D27C19">
              <w:rPr>
                <w:iCs/>
              </w:rPr>
              <w:t>Райновская</w:t>
            </w:r>
            <w:proofErr w:type="spellEnd"/>
            <w:r w:rsidR="008F46D2" w:rsidRPr="00D27C19">
              <w:rPr>
                <w:iCs/>
              </w:rPr>
              <w:t>–</w:t>
            </w:r>
            <w:r w:rsidR="0008258C" w:rsidRPr="00D27C19">
              <w:rPr>
                <w:iCs/>
              </w:rPr>
              <w:t>Т</w:t>
            </w:r>
            <w:r w:rsidR="008F46D2" w:rsidRPr="00D27C19">
              <w:rPr>
                <w:iCs/>
              </w:rPr>
              <w:t>яговая (РЖД) ~17,</w:t>
            </w:r>
            <w:r w:rsidR="0025317E" w:rsidRPr="00D27C19">
              <w:rPr>
                <w:iCs/>
              </w:rPr>
              <w:t>0</w:t>
            </w:r>
            <w:r w:rsidR="008F46D2" w:rsidRPr="00D27C19">
              <w:rPr>
                <w:iCs/>
              </w:rPr>
              <w:t>км.</w:t>
            </w:r>
          </w:p>
          <w:p w:rsidR="003F5518" w:rsidRPr="00D27C19" w:rsidRDefault="00E7375A" w:rsidP="003F5518">
            <w:pPr>
              <w:widowControl w:val="0"/>
              <w:tabs>
                <w:tab w:val="left" w:pos="180"/>
              </w:tabs>
              <w:rPr>
                <w:iCs/>
              </w:rPr>
            </w:pPr>
            <w:r w:rsidRPr="00D27C19">
              <w:rPr>
                <w:iCs/>
              </w:rPr>
              <w:t xml:space="preserve">2. </w:t>
            </w:r>
            <w:r w:rsidR="003F5518" w:rsidRPr="00D27C19">
              <w:rPr>
                <w:iCs/>
              </w:rPr>
              <w:t>Строительство ВОЛС</w:t>
            </w:r>
            <w:r w:rsidRPr="00D27C19">
              <w:rPr>
                <w:iCs/>
              </w:rPr>
              <w:t xml:space="preserve"> </w:t>
            </w:r>
            <w:r w:rsidR="00D71ADB" w:rsidRPr="00D27C19">
              <w:rPr>
                <w:iCs/>
              </w:rPr>
              <w:t xml:space="preserve">общей </w:t>
            </w:r>
            <w:r w:rsidRPr="00D27C19">
              <w:rPr>
                <w:iCs/>
              </w:rPr>
              <w:t>протяженностью ~ 31км</w:t>
            </w:r>
            <w:r w:rsidR="003F5518" w:rsidRPr="00D27C19">
              <w:rPr>
                <w:iCs/>
              </w:rPr>
              <w:t xml:space="preserve"> для обеспечения цифровыми каналами связи объектов</w:t>
            </w:r>
            <w:r w:rsidR="00F03D03" w:rsidRPr="00D27C19">
              <w:rPr>
                <w:iCs/>
              </w:rPr>
              <w:t>,</w:t>
            </w:r>
            <w:r w:rsidR="003F5518" w:rsidRPr="00D27C19">
              <w:rPr>
                <w:iCs/>
              </w:rPr>
              <w:t xml:space="preserve"> с заходом ВОК на ПС и размещением оптических кроссов: в помещении св</w:t>
            </w:r>
            <w:r w:rsidR="00E35EEF">
              <w:rPr>
                <w:iCs/>
              </w:rPr>
              <w:t xml:space="preserve">язи на ПС 35кВ </w:t>
            </w:r>
            <w:r w:rsidR="003F5518" w:rsidRPr="00D27C19">
              <w:rPr>
                <w:iCs/>
              </w:rPr>
              <w:t>Митрофановка</w:t>
            </w:r>
            <w:r w:rsidR="00E35EEF">
              <w:rPr>
                <w:iCs/>
              </w:rPr>
              <w:t xml:space="preserve"> </w:t>
            </w:r>
            <w:r w:rsidR="00F03D03" w:rsidRPr="00D27C19">
              <w:rPr>
                <w:iCs/>
              </w:rPr>
              <w:t>(МРСК)</w:t>
            </w:r>
            <w:r w:rsidR="00E35EEF">
              <w:rPr>
                <w:iCs/>
              </w:rPr>
              <w:t xml:space="preserve">, в помещении связи ПС 110кВ </w:t>
            </w:r>
            <w:proofErr w:type="spellStart"/>
            <w:r w:rsidR="003F5518" w:rsidRPr="00D27C19">
              <w:rPr>
                <w:iCs/>
              </w:rPr>
              <w:t>Райновская</w:t>
            </w:r>
            <w:proofErr w:type="spellEnd"/>
            <w:r w:rsidR="003F5518" w:rsidRPr="00D27C19">
              <w:rPr>
                <w:iCs/>
              </w:rPr>
              <w:t>-Тяговая</w:t>
            </w:r>
            <w:r w:rsidR="00C1596E" w:rsidRPr="00D27C19">
              <w:rPr>
                <w:iCs/>
              </w:rPr>
              <w:t xml:space="preserve"> (РЖД)</w:t>
            </w:r>
            <w:r w:rsidR="00E35EEF">
              <w:rPr>
                <w:iCs/>
              </w:rPr>
              <w:t>, в помещении связи ПС 220кВ Придонская</w:t>
            </w:r>
            <w:r w:rsidR="00C1596E" w:rsidRPr="00D27C19">
              <w:rPr>
                <w:iCs/>
              </w:rPr>
              <w:t xml:space="preserve"> (ФСК)</w:t>
            </w:r>
            <w:r w:rsidR="003F5518" w:rsidRPr="00D27C19">
              <w:rPr>
                <w:iCs/>
              </w:rPr>
              <w:t xml:space="preserve">. </w:t>
            </w:r>
          </w:p>
          <w:p w:rsidR="003F5518" w:rsidRPr="00D27C19" w:rsidRDefault="003F5518" w:rsidP="00D71ADB">
            <w:pPr>
              <w:widowControl w:val="0"/>
              <w:tabs>
                <w:tab w:val="left" w:pos="180"/>
              </w:tabs>
              <w:rPr>
                <w:iCs/>
              </w:rPr>
            </w:pPr>
            <w:r w:rsidRPr="00D27C19">
              <w:rPr>
                <w:iCs/>
              </w:rPr>
              <w:t xml:space="preserve">3. Запроектировать диэлектрический кабель </w:t>
            </w:r>
            <w:r w:rsidR="0088252C" w:rsidRPr="00D27C19">
              <w:rPr>
                <w:iCs/>
              </w:rPr>
              <w:t xml:space="preserve">типа </w:t>
            </w:r>
            <w:r w:rsidR="00D71ADB" w:rsidRPr="00D27C19">
              <w:rPr>
                <w:iCs/>
              </w:rPr>
              <w:t>ОКСН</w:t>
            </w:r>
            <w:r w:rsidRPr="00D27C19">
              <w:rPr>
                <w:iCs/>
              </w:rPr>
              <w:t xml:space="preserve"> для </w:t>
            </w:r>
            <w:r w:rsidR="00804B0C" w:rsidRPr="00D27C19">
              <w:rPr>
                <w:iCs/>
              </w:rPr>
              <w:t>подвеса по</w:t>
            </w:r>
            <w:r w:rsidRPr="00D27C19">
              <w:rPr>
                <w:iCs/>
              </w:rPr>
              <w:t xml:space="preserve"> опорам ВЛ-</w:t>
            </w:r>
            <w:r w:rsidR="00D71ADB" w:rsidRPr="00D27C19">
              <w:rPr>
                <w:iCs/>
              </w:rPr>
              <w:t>35-</w:t>
            </w:r>
            <w:r w:rsidRPr="00D27C19">
              <w:rPr>
                <w:iCs/>
              </w:rPr>
              <w:t xml:space="preserve">110 </w:t>
            </w:r>
            <w:r w:rsidR="008E23A0">
              <w:rPr>
                <w:iCs/>
              </w:rPr>
              <w:t>с допустимой растягивающей нагрузкой</w:t>
            </w:r>
            <w:r w:rsidRPr="00D27C19">
              <w:rPr>
                <w:iCs/>
              </w:rPr>
              <w:t xml:space="preserve"> не менее 2</w:t>
            </w:r>
            <w:r w:rsidR="00D71ADB" w:rsidRPr="00D27C19">
              <w:rPr>
                <w:iCs/>
              </w:rPr>
              <w:t>2,</w:t>
            </w:r>
            <w:r w:rsidRPr="00D27C19">
              <w:rPr>
                <w:iCs/>
              </w:rPr>
              <w:t xml:space="preserve">0кН, ёмкостью не менее 24 ОВ стандарта </w:t>
            </w:r>
            <w:r w:rsidRPr="00D27C19">
              <w:rPr>
                <w:iCs/>
                <w:lang w:val="en-US"/>
              </w:rPr>
              <w:t>G</w:t>
            </w:r>
            <w:r w:rsidRPr="00D27C19">
              <w:rPr>
                <w:iCs/>
              </w:rPr>
              <w:t>.652.</w:t>
            </w:r>
          </w:p>
          <w:p w:rsidR="00FA4E36" w:rsidRPr="00D27C19" w:rsidRDefault="00FA4E36" w:rsidP="0093185E">
            <w:pPr>
              <w:widowControl w:val="0"/>
              <w:tabs>
                <w:tab w:val="left" w:pos="180"/>
              </w:tabs>
              <w:rPr>
                <w:iCs/>
              </w:rPr>
            </w:pPr>
            <w:r w:rsidRPr="00D27C19">
              <w:rPr>
                <w:iCs/>
              </w:rPr>
              <w:t xml:space="preserve">Запроектировать </w:t>
            </w:r>
            <w:r w:rsidR="00804B0C" w:rsidRPr="00D27C19">
              <w:rPr>
                <w:iCs/>
              </w:rPr>
              <w:t>диэлектрический ВОК в негорючем исполнении для спусков с опор и  прокладки  в грунте (в ЗПТ)</w:t>
            </w:r>
            <w:r w:rsidR="0088252C" w:rsidRPr="00D27C19">
              <w:rPr>
                <w:iCs/>
              </w:rPr>
              <w:t xml:space="preserve"> и</w:t>
            </w:r>
            <w:r w:rsidR="00804B0C" w:rsidRPr="00D27C19">
              <w:rPr>
                <w:iCs/>
              </w:rPr>
              <w:t xml:space="preserve">   лоткам по территории ПС до помещений и узлов связи на ПС</w:t>
            </w:r>
            <w:r w:rsidR="0093185E" w:rsidRPr="00D27C19">
              <w:rPr>
                <w:iCs/>
              </w:rPr>
              <w:t xml:space="preserve"> </w:t>
            </w:r>
            <w:r w:rsidR="00804B0C" w:rsidRPr="00D27C19">
              <w:rPr>
                <w:iCs/>
              </w:rPr>
              <w:t xml:space="preserve"> </w:t>
            </w:r>
            <w:r w:rsidR="008E23A0">
              <w:rPr>
                <w:iCs/>
              </w:rPr>
              <w:t>допустимой растягивающей нагрузкой</w:t>
            </w:r>
            <w:r w:rsidRPr="00D27C19">
              <w:rPr>
                <w:iCs/>
              </w:rPr>
              <w:t xml:space="preserve"> не менее 1,7 кН, ёмкостью не менее 24 ОВ стандарта </w:t>
            </w:r>
            <w:r w:rsidRPr="00D27C19">
              <w:rPr>
                <w:iCs/>
                <w:lang w:val="en-US"/>
              </w:rPr>
              <w:t>G</w:t>
            </w:r>
            <w:r w:rsidRPr="00D27C19">
              <w:rPr>
                <w:iCs/>
              </w:rPr>
              <w:t>.652.</w:t>
            </w:r>
          </w:p>
        </w:tc>
      </w:tr>
    </w:tbl>
    <w:p w:rsidR="00173506" w:rsidRPr="00173506" w:rsidRDefault="00173506" w:rsidP="00173506">
      <w:pPr>
        <w:widowControl w:val="0"/>
        <w:tabs>
          <w:tab w:val="num" w:pos="1440"/>
        </w:tabs>
        <w:ind w:left="709"/>
        <w:jc w:val="both"/>
        <w:rPr>
          <w:color w:val="000000"/>
        </w:rPr>
      </w:pPr>
    </w:p>
    <w:p w:rsidR="00DD5F39" w:rsidRPr="00D27C19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 xml:space="preserve">Требования </w:t>
      </w:r>
      <w:r w:rsidRPr="00D27C19">
        <w:rPr>
          <w:b/>
        </w:rPr>
        <w:t>к оформлению и со</w:t>
      </w:r>
      <w:r w:rsidR="00280BB0" w:rsidRPr="00D27C19">
        <w:rPr>
          <w:b/>
        </w:rPr>
        <w:t>держанию проектной документации</w:t>
      </w:r>
    </w:p>
    <w:p w:rsidR="00DD5F39" w:rsidRPr="00D27C19" w:rsidRDefault="00DD5F39" w:rsidP="005F4656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proofErr w:type="spellStart"/>
      <w:r w:rsidRPr="00D27C19">
        <w:rPr>
          <w:b/>
        </w:rPr>
        <w:t>Предпроектные</w:t>
      </w:r>
      <w:proofErr w:type="spellEnd"/>
      <w:r w:rsidRPr="00D27C19">
        <w:rPr>
          <w:b/>
        </w:rPr>
        <w:t xml:space="preserve"> обследования</w:t>
      </w:r>
      <w:r w:rsidRPr="00D27C19">
        <w:rPr>
          <w:i/>
        </w:rPr>
        <w:t>.</w:t>
      </w:r>
    </w:p>
    <w:p w:rsidR="00DD5F39" w:rsidRPr="00D27C19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27C19">
        <w:t xml:space="preserve">Перед началом проектирования выполнить </w:t>
      </w:r>
      <w:proofErr w:type="spellStart"/>
      <w:r w:rsidRPr="00D27C19">
        <w:t>предпроектные</w:t>
      </w:r>
      <w:proofErr w:type="spellEnd"/>
      <w:r w:rsidRPr="00D27C19">
        <w:t xml:space="preserve"> обследования. </w:t>
      </w:r>
    </w:p>
    <w:p w:rsidR="00DD5F39" w:rsidRPr="00D27C19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27C19">
        <w:rPr>
          <w:iCs/>
        </w:rPr>
        <w:t xml:space="preserve">При </w:t>
      </w:r>
      <w:proofErr w:type="spellStart"/>
      <w:r w:rsidRPr="00D27C19">
        <w:rPr>
          <w:iCs/>
        </w:rPr>
        <w:t>предпроектном</w:t>
      </w:r>
      <w:proofErr w:type="spellEnd"/>
      <w:r w:rsidRPr="00D27C19">
        <w:rPr>
          <w:iCs/>
        </w:rPr>
        <w:t xml:space="preserve"> обследовании </w:t>
      </w:r>
      <w:r w:rsidRPr="00D27C19">
        <w:t>объекта(</w:t>
      </w:r>
      <w:proofErr w:type="spellStart"/>
      <w:r w:rsidRPr="00D27C19">
        <w:t>ов</w:t>
      </w:r>
      <w:proofErr w:type="spellEnd"/>
      <w:r w:rsidRPr="00D27C19">
        <w:t>) проектирования должна быть проведена оценка: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5"/>
        </w:numPr>
        <w:tabs>
          <w:tab w:val="left" w:pos="-4680"/>
          <w:tab w:val="left" w:pos="1080"/>
        </w:tabs>
        <w:ind w:left="0" w:firstLine="709"/>
        <w:jc w:val="both"/>
      </w:pPr>
      <w:r w:rsidRPr="00D27C19">
        <w:t>уровня грунтовых вод, состава пород, глубину промерзания грунта и др.;</w:t>
      </w:r>
    </w:p>
    <w:p w:rsidR="00DD5F39" w:rsidRPr="00D27C19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27C19">
        <w:t xml:space="preserve">При </w:t>
      </w:r>
      <w:proofErr w:type="spellStart"/>
      <w:r w:rsidRPr="00D27C19">
        <w:t>предпроектном</w:t>
      </w:r>
      <w:proofErr w:type="spellEnd"/>
      <w:r w:rsidRPr="00D27C19">
        <w:t xml:space="preserve"> обследовании оборудования ИТС и систем связи объекта(</w:t>
      </w:r>
      <w:proofErr w:type="spellStart"/>
      <w:r w:rsidRPr="00D27C19">
        <w:t>ов</w:t>
      </w:r>
      <w:proofErr w:type="spellEnd"/>
      <w:r w:rsidRPr="00D27C19">
        <w:t xml:space="preserve">) проектирования и объектов, технологически связанных с объектом </w:t>
      </w:r>
      <w:r w:rsidRPr="00D27C19">
        <w:lastRenderedPageBreak/>
        <w:t>проектирования, совместно с филиалом ПАО «</w:t>
      </w:r>
      <w:r w:rsidR="00060DE0" w:rsidRPr="00D27C19">
        <w:t>МРСК Центра</w:t>
      </w:r>
      <w:r w:rsidRPr="00D27C19">
        <w:t>»</w:t>
      </w:r>
      <w:r w:rsidR="00B84D74" w:rsidRPr="00D27C19">
        <w:t xml:space="preserve"> - «</w:t>
      </w:r>
      <w:r w:rsidR="00D27C19" w:rsidRPr="00D27C19">
        <w:t>Воронежэнерго</w:t>
      </w:r>
      <w:r w:rsidR="00B84D74" w:rsidRPr="00D27C19">
        <w:t>»</w:t>
      </w:r>
      <w:r w:rsidRPr="00D27C19">
        <w:t xml:space="preserve"> определить и оценить: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состав и существующую схему размещения устройств (систем) автоматической диагностики;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состав, размещение, срок эксплуатации и техническое состояние существующих устройств РЗА</w:t>
      </w:r>
      <w:r w:rsidR="00176554" w:rsidRPr="00D27C19">
        <w:t xml:space="preserve"> и Т</w:t>
      </w:r>
      <w:r w:rsidR="00170687" w:rsidRPr="00D27C19">
        <w:t>М</w:t>
      </w:r>
      <w:r w:rsidRPr="00D27C19">
        <w:t>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виды, объемы и места реализации управляющих воздействий (отключение нагрузки, оборудования и т.п.)</w:t>
      </w:r>
      <w:r w:rsidR="00B83D6F" w:rsidRPr="00D27C19">
        <w:t xml:space="preserve"> от устройств и комплексов ПА, </w:t>
      </w:r>
      <w:r w:rsidRPr="00D27C19">
        <w:t>РА</w:t>
      </w:r>
      <w:r w:rsidR="00B83D6F" w:rsidRPr="00D27C19">
        <w:t xml:space="preserve"> и ТМ</w:t>
      </w:r>
      <w:r w:rsidRPr="00D27C19">
        <w:t>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 xml:space="preserve">схему и состав существующей сети связи для систем диспетчерского и технологического управления (СДТУ) на объекте строительства и в прилегающей сети с отражением используемых </w:t>
      </w:r>
      <w:r w:rsidR="00F74011" w:rsidRPr="00D27C19">
        <w:t xml:space="preserve">и организуемых </w:t>
      </w:r>
      <w:r w:rsidRPr="00D27C19">
        <w:t xml:space="preserve">каналов связи для передачи сигналов и команд </w:t>
      </w:r>
      <w:r w:rsidRPr="00D27C19">
        <w:rPr>
          <w:iCs/>
        </w:rPr>
        <w:t>РЗ, ПА и РА</w:t>
      </w:r>
      <w:r w:rsidRPr="00D27C19">
        <w:t>, передачи в центры управления сетями (ЦУС) информации систем РАСП, телеинформации и голосовой информации, включая резервные каналы связи;</w:t>
      </w:r>
    </w:p>
    <w:p w:rsidR="00F74011" w:rsidRPr="00D27C19" w:rsidRDefault="00F74011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планы размещения активного сетевого оборудования, телекоммуникационных шкафов, аппаратной связи с указанием использ</w:t>
      </w:r>
      <w:r w:rsidR="00AF623F" w:rsidRPr="00D27C19">
        <w:t>уемых интерфейсов и линий связи;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 xml:space="preserve">отклонения (при наличии) от требований селективности, быстродействия и чувствительности устройств </w:t>
      </w:r>
      <w:r w:rsidRPr="00D27C19">
        <w:rPr>
          <w:iCs/>
        </w:rPr>
        <w:t>РЗ</w:t>
      </w:r>
      <w:r w:rsidRPr="00D27C19">
        <w:t xml:space="preserve"> в существующей сети;</w:t>
      </w:r>
    </w:p>
    <w:p w:rsidR="00AF623F" w:rsidRPr="00D27C19" w:rsidRDefault="00AF623F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перечень сигналов телеметрической информации с указанием технической возможности сбора и передачи сигналов ТС/ТИ/ТУ, в отчете указать перечень оборудования требующего модернизации для передачи сигналов;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4"/>
        </w:numPr>
        <w:tabs>
          <w:tab w:val="left" w:pos="-4680"/>
          <w:tab w:val="left" w:pos="960"/>
        </w:tabs>
        <w:ind w:left="0" w:firstLine="709"/>
        <w:jc w:val="both"/>
      </w:pPr>
      <w:r w:rsidRPr="00D27C19">
        <w:t>существующ</w:t>
      </w:r>
      <w:r w:rsidR="00AF623F" w:rsidRPr="00D27C19">
        <w:t>ее оборудование</w:t>
      </w:r>
      <w:r w:rsidRPr="00D27C19">
        <w:t xml:space="preserve"> АСУ ТП</w:t>
      </w:r>
      <w:r w:rsidR="00447845" w:rsidRPr="00D27C19">
        <w:rPr>
          <w:iCs/>
        </w:rPr>
        <w:t xml:space="preserve">, </w:t>
      </w:r>
      <w:proofErr w:type="spellStart"/>
      <w:r w:rsidR="00447845" w:rsidRPr="00D27C19">
        <w:rPr>
          <w:iCs/>
        </w:rPr>
        <w:t>СМиУКЭ</w:t>
      </w:r>
      <w:proofErr w:type="spellEnd"/>
      <w:r w:rsidR="00447845" w:rsidRPr="00D27C19">
        <w:rPr>
          <w:iCs/>
        </w:rPr>
        <w:t>, АС</w:t>
      </w:r>
      <w:r w:rsidRPr="00D27C19">
        <w:rPr>
          <w:iCs/>
        </w:rPr>
        <w:t>УЭ</w:t>
      </w:r>
      <w:r w:rsidRPr="00D27C19">
        <w:t xml:space="preserve"> на предмет достаточности и необходимости </w:t>
      </w:r>
      <w:r w:rsidR="00AF623F" w:rsidRPr="00D27C19">
        <w:t>его</w:t>
      </w:r>
      <w:r w:rsidRPr="00D27C19">
        <w:t xml:space="preserve"> модернизации.</w:t>
      </w:r>
    </w:p>
    <w:p w:rsidR="00DD5F39" w:rsidRPr="00D27C19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27C19">
        <w:t>Для всех измеряемых параметров и применяемых на объекте СИ, включая измерительные каналы информационно-измерительных систем, необходимо определить: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6"/>
        </w:numPr>
        <w:tabs>
          <w:tab w:val="left" w:pos="-4680"/>
          <w:tab w:val="left" w:pos="1080"/>
        </w:tabs>
        <w:ind w:left="0" w:firstLine="709"/>
        <w:jc w:val="both"/>
      </w:pPr>
      <w:r w:rsidRPr="00D27C19">
        <w:t>перечень измеряемых параметров и соответствие погрешности их измерений уст</w:t>
      </w:r>
      <w:r w:rsidR="00B30EC6" w:rsidRPr="00D27C19">
        <w:t>ановленным (действующим) нормам</w:t>
      </w:r>
      <w:r w:rsidRPr="00D27C19">
        <w:t>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6"/>
        </w:numPr>
        <w:tabs>
          <w:tab w:val="left" w:pos="-4680"/>
          <w:tab w:val="left" w:pos="1080"/>
        </w:tabs>
        <w:ind w:left="0" w:firstLine="709"/>
        <w:jc w:val="both"/>
      </w:pPr>
      <w:r w:rsidRPr="00D27C19">
        <w:t>перечень, разме</w:t>
      </w:r>
      <w:r w:rsidR="00C37B4A" w:rsidRPr="00D27C19">
        <w:t>щение и условия эксплуатации СИ</w:t>
      </w:r>
      <w:r w:rsidRPr="00D27C19">
        <w:t>;</w:t>
      </w:r>
    </w:p>
    <w:p w:rsidR="00DD5F39" w:rsidRPr="00D27C19" w:rsidRDefault="00DD5F39" w:rsidP="00D35248">
      <w:pPr>
        <w:pStyle w:val="aff3"/>
        <w:widowControl w:val="0"/>
        <w:numPr>
          <w:ilvl w:val="0"/>
          <w:numId w:val="46"/>
        </w:numPr>
        <w:tabs>
          <w:tab w:val="left" w:pos="-4680"/>
          <w:tab w:val="left" w:pos="1080"/>
        </w:tabs>
        <w:ind w:left="0" w:firstLine="709"/>
        <w:jc w:val="both"/>
      </w:pPr>
      <w:r w:rsidRPr="00D27C19">
        <w:t>парам</w:t>
      </w:r>
      <w:r w:rsidR="00FE60E9" w:rsidRPr="00D27C19">
        <w:t>етры и техническое состояние СИ, цепей измерений</w:t>
      </w:r>
      <w:r w:rsidRPr="00D27C19">
        <w:t>.</w:t>
      </w:r>
    </w:p>
    <w:p w:rsidR="00DD5F39" w:rsidRPr="00D27C19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27C19">
        <w:t xml:space="preserve">Результаты </w:t>
      </w:r>
      <w:proofErr w:type="spellStart"/>
      <w:r w:rsidRPr="00D27C19">
        <w:t>предпроектного</w:t>
      </w:r>
      <w:proofErr w:type="spellEnd"/>
      <w:r w:rsidRPr="00D27C19">
        <w:t xml:space="preserve"> обследования </w:t>
      </w:r>
      <w:r w:rsidR="00D27C19" w:rsidRPr="00D27C19">
        <w:rPr>
          <w:iCs/>
        </w:rPr>
        <w:t>(</w:t>
      </w:r>
      <w:proofErr w:type="spellStart"/>
      <w:r w:rsidR="00D27C19" w:rsidRPr="00D27C19">
        <w:rPr>
          <w:iCs/>
        </w:rPr>
        <w:t>пп</w:t>
      </w:r>
      <w:proofErr w:type="spellEnd"/>
      <w:r w:rsidR="00D27C19" w:rsidRPr="00D27C19">
        <w:rPr>
          <w:iCs/>
        </w:rPr>
        <w:t>. 5.1.1-5.1.4</w:t>
      </w:r>
      <w:r w:rsidRPr="00D27C19">
        <w:rPr>
          <w:iCs/>
        </w:rPr>
        <w:t>)</w:t>
      </w:r>
      <w:r w:rsidRPr="00D27C19">
        <w:t xml:space="preserve"> согласовать с </w:t>
      </w:r>
      <w:r w:rsidR="00C37B4A" w:rsidRPr="00D27C19">
        <w:t>филиалом</w:t>
      </w:r>
      <w:r w:rsidRPr="00D27C19">
        <w:t xml:space="preserve"> ПАО «</w:t>
      </w:r>
      <w:r w:rsidR="001E29F7" w:rsidRPr="00D27C19">
        <w:t>МР</w:t>
      </w:r>
      <w:r w:rsidR="00C37B4A" w:rsidRPr="00D27C19">
        <w:t>СК Центра</w:t>
      </w:r>
      <w:r w:rsidRPr="00D27C19">
        <w:t>»</w:t>
      </w:r>
      <w:r w:rsidR="00D27C19" w:rsidRPr="00D27C19">
        <w:t xml:space="preserve"> - «Воронежэнерго»</w:t>
      </w:r>
      <w:r w:rsidRPr="00D27C19">
        <w:t>.</w:t>
      </w:r>
    </w:p>
    <w:p w:rsidR="00DD5F39" w:rsidRPr="00D27C19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proofErr w:type="spellStart"/>
      <w:r w:rsidRPr="00D27C19">
        <w:t>Предпроектные</w:t>
      </w:r>
      <w:proofErr w:type="spellEnd"/>
      <w:r w:rsidRPr="00D27C19"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F39" w:rsidRPr="00D27C19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D27C19">
        <w:t xml:space="preserve">Отчет с результатами </w:t>
      </w:r>
      <w:proofErr w:type="spellStart"/>
      <w:r w:rsidRPr="00D27C19">
        <w:t>предпроектного</w:t>
      </w:r>
      <w:proofErr w:type="spellEnd"/>
      <w:r w:rsidRPr="00D27C19">
        <w:t xml:space="preserve"> обследования оформить отдельным томом.</w:t>
      </w:r>
    </w:p>
    <w:p w:rsidR="00DD5F39" w:rsidRPr="00D72ED4" w:rsidRDefault="00DD5F39" w:rsidP="005F4656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</w:rPr>
      </w:pPr>
      <w:r w:rsidRPr="00D27C19">
        <w:rPr>
          <w:b/>
          <w:bCs/>
        </w:rPr>
        <w:t>I этап проектирования «Разработка, обоснова</w:t>
      </w:r>
      <w:r w:rsidR="007F3DF8" w:rsidRPr="00D27C19">
        <w:rPr>
          <w:b/>
          <w:bCs/>
        </w:rPr>
        <w:t>ние и согласование с Заказчиком</w:t>
      </w:r>
      <w:r w:rsidRPr="00D27C19">
        <w:rPr>
          <w:b/>
          <w:bCs/>
        </w:rPr>
        <w:t xml:space="preserve"> и </w:t>
      </w:r>
      <w:r w:rsidRPr="00D27C19">
        <w:rPr>
          <w:b/>
        </w:rPr>
        <w:t>другими участниками строительства основных</w:t>
      </w:r>
      <w:r w:rsidRPr="00D72ED4">
        <w:rPr>
          <w:b/>
        </w:rPr>
        <w:t xml:space="preserve"> технических решений (ОТР) по сооружаемому объекту.</w:t>
      </w:r>
    </w:p>
    <w:p w:rsidR="00DD5F39" w:rsidRPr="00D72ED4" w:rsidRDefault="00DD5F39" w:rsidP="00DD5F39">
      <w:pPr>
        <w:widowControl w:val="0"/>
        <w:tabs>
          <w:tab w:val="left" w:pos="720"/>
        </w:tabs>
        <w:ind w:firstLine="709"/>
        <w:jc w:val="both"/>
      </w:pPr>
      <w:r w:rsidRPr="00D72ED4">
        <w:t>На I этапе проектирования разработать следующие разделы документации:</w:t>
      </w:r>
    </w:p>
    <w:p w:rsidR="00DD5F39" w:rsidRPr="00D72ED4" w:rsidRDefault="00DD5F39" w:rsidP="002A5997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</w:rPr>
      </w:pPr>
      <w:r w:rsidRPr="00D72ED4">
        <w:rPr>
          <w:b/>
          <w:iCs/>
        </w:rPr>
        <w:t xml:space="preserve">«Основные технические решения по </w:t>
      </w:r>
      <w:r w:rsidR="008504EB">
        <w:rPr>
          <w:b/>
          <w:iCs/>
        </w:rPr>
        <w:t>ВЛ 35 кВ</w:t>
      </w:r>
      <w:r w:rsidRPr="00D72ED4">
        <w:rPr>
          <w:b/>
          <w:iCs/>
        </w:rPr>
        <w:t>».</w:t>
      </w:r>
    </w:p>
    <w:p w:rsidR="00DD5F39" w:rsidRPr="00D72ED4" w:rsidRDefault="00DD5F39" w:rsidP="00F221B8">
      <w:pPr>
        <w:pStyle w:val="aff3"/>
        <w:widowControl w:val="0"/>
        <w:numPr>
          <w:ilvl w:val="3"/>
          <w:numId w:val="4"/>
        </w:numPr>
        <w:tabs>
          <w:tab w:val="left" w:pos="-4680"/>
          <w:tab w:val="left" w:pos="1560"/>
        </w:tabs>
        <w:ind w:left="0" w:firstLine="709"/>
        <w:jc w:val="both"/>
        <w:rPr>
          <w:u w:val="single"/>
        </w:rPr>
      </w:pPr>
      <w:r w:rsidRPr="00D72ED4">
        <w:rPr>
          <w:u w:val="single"/>
        </w:rPr>
        <w:t xml:space="preserve">В части </w:t>
      </w:r>
      <w:r w:rsidR="008504EB">
        <w:rPr>
          <w:u w:val="single"/>
        </w:rPr>
        <w:t>ВЛ 35 кВ</w:t>
      </w:r>
      <w:r w:rsidRPr="00D72ED4">
        <w:rPr>
          <w:u w:val="single"/>
        </w:rPr>
        <w:t xml:space="preserve"> </w:t>
      </w:r>
      <w:r w:rsidRPr="00D72ED4">
        <w:rPr>
          <w:iCs/>
          <w:u w:val="single"/>
        </w:rPr>
        <w:t>обосновать, рекомендовать, определить и выполнить</w:t>
      </w:r>
      <w:r w:rsidRPr="00D72ED4">
        <w:rPr>
          <w:u w:val="single"/>
        </w:rPr>
        <w:t>: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изыскания (при необходимости) в местной системе координат, система высот Балтийская, в масштабе в соответствии с нормативными требованиями;</w:t>
      </w:r>
    </w:p>
    <w:p w:rsidR="00DD5F39" w:rsidRPr="00D72ED4" w:rsidRDefault="00DD5F39" w:rsidP="00DD5F39">
      <w:pPr>
        <w:widowControl w:val="0"/>
        <w:numPr>
          <w:ilvl w:val="0"/>
          <w:numId w:val="10"/>
        </w:numPr>
        <w:tabs>
          <w:tab w:val="left" w:pos="-2160"/>
          <w:tab w:val="left" w:pos="1080"/>
        </w:tabs>
        <w:ind w:left="0" w:firstLine="709"/>
        <w:jc w:val="both"/>
      </w:pPr>
      <w:r w:rsidRPr="00D72ED4">
        <w:t>протяженность вновь образуем</w:t>
      </w:r>
      <w:r w:rsidR="008504EB">
        <w:t>ой ВЛ 35 кВ</w:t>
      </w:r>
      <w:r w:rsidRPr="00D72ED4">
        <w:t>;</w:t>
      </w:r>
    </w:p>
    <w:p w:rsidR="00DD5F39" w:rsidRPr="00D72ED4" w:rsidRDefault="00DD5F39" w:rsidP="00DD5F39">
      <w:pPr>
        <w:widowControl w:val="0"/>
        <w:numPr>
          <w:ilvl w:val="0"/>
          <w:numId w:val="10"/>
        </w:numPr>
        <w:tabs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по большим и </w:t>
      </w:r>
      <w:proofErr w:type="spellStart"/>
      <w:r w:rsidRPr="00D72ED4">
        <w:t>спецпереходам</w:t>
      </w:r>
      <w:proofErr w:type="spellEnd"/>
      <w:r w:rsidRPr="00D72ED4">
        <w:t xml:space="preserve"> ВЛ, а также минимальному габариту от нижней точки провиса проводов до поверхности земли с расчетом оптимального;</w:t>
      </w:r>
    </w:p>
    <w:p w:rsidR="00DD5F39" w:rsidRPr="00D72ED4" w:rsidRDefault="00DD5F39" w:rsidP="00DD5F39">
      <w:pPr>
        <w:widowControl w:val="0"/>
        <w:numPr>
          <w:ilvl w:val="0"/>
          <w:numId w:val="10"/>
        </w:numPr>
        <w:tabs>
          <w:tab w:val="clear" w:pos="1608"/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для участков </w:t>
      </w:r>
      <w:r w:rsidR="008504EB">
        <w:t>ВЛ</w:t>
      </w:r>
      <w:r w:rsidRPr="00D72ED4">
        <w:t>, проходящих по лесам заповедников, заказников и лесопарковым зонам, в части применения высотных опор;</w:t>
      </w:r>
    </w:p>
    <w:p w:rsidR="00DD5F39" w:rsidRPr="00D72ED4" w:rsidRDefault="00DD5F39" w:rsidP="00DD5F39">
      <w:pPr>
        <w:widowControl w:val="0"/>
        <w:numPr>
          <w:ilvl w:val="0"/>
          <w:numId w:val="10"/>
        </w:numPr>
        <w:tabs>
          <w:tab w:val="clear" w:pos="1608"/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по пересечениям проектируемой </w:t>
      </w:r>
      <w:r w:rsidR="008504EB">
        <w:t>ВЛ с существующими ВЛ</w:t>
      </w:r>
      <w:r w:rsidRPr="00D72ED4">
        <w:t>, магистральными нефтепроводами, нефтепродуктопроводами, газопроводами и т.д., автомобильными дорогами I категории;</w:t>
      </w:r>
    </w:p>
    <w:p w:rsidR="00DD5F39" w:rsidRPr="00D72ED4" w:rsidRDefault="00DD5F39" w:rsidP="00DD5F39">
      <w:pPr>
        <w:widowControl w:val="0"/>
        <w:numPr>
          <w:ilvl w:val="0"/>
          <w:numId w:val="10"/>
        </w:numPr>
        <w:tabs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по предотвращению размыва береговой линии у переходных опор (для </w:t>
      </w:r>
      <w:r w:rsidRPr="00D72ED4">
        <w:lastRenderedPageBreak/>
        <w:t>воздушных переходов через водные преграды);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 xml:space="preserve">план заходов </w:t>
      </w:r>
      <w:r w:rsidR="008504EB">
        <w:rPr>
          <w:sz w:val="24"/>
          <w:szCs w:val="24"/>
        </w:rPr>
        <w:t>ВЛ</w:t>
      </w:r>
      <w:r w:rsidRPr="00D72ED4">
        <w:rPr>
          <w:sz w:val="24"/>
          <w:szCs w:val="24"/>
        </w:rPr>
        <w:t xml:space="preserve"> с указанием существующих и проектируемых </w:t>
      </w:r>
      <w:r w:rsidR="008504EB">
        <w:rPr>
          <w:sz w:val="24"/>
          <w:szCs w:val="24"/>
        </w:rPr>
        <w:t>ВЛ</w:t>
      </w:r>
      <w:r w:rsidRPr="00D72ED4">
        <w:rPr>
          <w:sz w:val="24"/>
          <w:szCs w:val="24"/>
        </w:rPr>
        <w:t xml:space="preserve"> (отдельно при необходимости). Обеспечить минимизацию затрат на реконструкцию (в том числе </w:t>
      </w:r>
      <w:proofErr w:type="spellStart"/>
      <w:r w:rsidRPr="00D72ED4">
        <w:rPr>
          <w:sz w:val="24"/>
          <w:szCs w:val="24"/>
        </w:rPr>
        <w:t>перезавод</w:t>
      </w:r>
      <w:proofErr w:type="spellEnd"/>
      <w:r w:rsidRPr="00D72ED4">
        <w:rPr>
          <w:sz w:val="24"/>
          <w:szCs w:val="24"/>
        </w:rPr>
        <w:t xml:space="preserve">) существующих </w:t>
      </w:r>
      <w:r w:rsidR="008504EB">
        <w:rPr>
          <w:sz w:val="24"/>
          <w:szCs w:val="24"/>
        </w:rPr>
        <w:t>ВЛ</w:t>
      </w:r>
      <w:r w:rsidRPr="00D72ED4">
        <w:rPr>
          <w:sz w:val="24"/>
          <w:szCs w:val="24"/>
        </w:rPr>
        <w:t>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>варианты трассы;</w:t>
      </w:r>
    </w:p>
    <w:p w:rsidR="00DD5F39" w:rsidRPr="00D72ED4" w:rsidRDefault="008D5EEF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5F39" w:rsidRPr="00D72ED4">
        <w:rPr>
          <w:sz w:val="24"/>
          <w:szCs w:val="24"/>
        </w:rPr>
        <w:t xml:space="preserve">сечение, тип проводов с приоритетным применением современных видов высокотемпературных/ высокопрочных проводов, обладающих повышенной пропускной способностью, стойкостью к </w:t>
      </w:r>
      <w:proofErr w:type="spellStart"/>
      <w:r w:rsidR="00DD5F39" w:rsidRPr="00D72ED4">
        <w:rPr>
          <w:sz w:val="24"/>
          <w:szCs w:val="24"/>
        </w:rPr>
        <w:t>гололедно</w:t>
      </w:r>
      <w:proofErr w:type="spellEnd"/>
      <w:r w:rsidR="00DD5F39" w:rsidRPr="00D72ED4">
        <w:rPr>
          <w:sz w:val="24"/>
          <w:szCs w:val="24"/>
        </w:rPr>
        <w:t>-ветровым воздействиям, крутильной жесткостью, учитывая следующие критерии:</w:t>
      </w:r>
    </w:p>
    <w:p w:rsidR="00DD5F39" w:rsidRPr="00D72ED4" w:rsidRDefault="00DD5F39" w:rsidP="00DD5F39">
      <w:pPr>
        <w:pStyle w:val="33"/>
        <w:tabs>
          <w:tab w:val="left" w:pos="-2160"/>
        </w:tabs>
        <w:ind w:firstLine="709"/>
        <w:rPr>
          <w:sz w:val="24"/>
          <w:szCs w:val="24"/>
        </w:rPr>
      </w:pPr>
      <w:r w:rsidRPr="00D72ED4">
        <w:rPr>
          <w:sz w:val="24"/>
          <w:szCs w:val="24"/>
        </w:rPr>
        <w:t>Провод новых типов преимущественно применять: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 расчетном сечении провода традиционных типов 185 мм</w:t>
      </w:r>
      <w:r w:rsidRPr="00D72ED4">
        <w:rPr>
          <w:sz w:val="24"/>
          <w:szCs w:val="24"/>
          <w:vertAlign w:val="superscript"/>
        </w:rPr>
        <w:t>2</w:t>
      </w:r>
      <w:r w:rsidRPr="00D72ED4">
        <w:rPr>
          <w:sz w:val="24"/>
          <w:szCs w:val="24"/>
        </w:rPr>
        <w:t xml:space="preserve"> и выше;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в областях со значительными ветровыми/гололедными нагрузками;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 наличии протяженных анкерных участков; 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для больших переходов, 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для ВЛ с возможностью возникновения перегрузок в период по</w:t>
      </w:r>
      <w:r w:rsidR="008B00BA" w:rsidRPr="00D72ED4">
        <w:rPr>
          <w:sz w:val="24"/>
          <w:szCs w:val="24"/>
        </w:rPr>
        <w:t>сле</w:t>
      </w:r>
      <w:r w:rsidRPr="00D72ED4">
        <w:rPr>
          <w:sz w:val="24"/>
          <w:szCs w:val="24"/>
        </w:rPr>
        <w:t xml:space="preserve"> аварийных режимов; 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в районах с высокими температурами воздуха и солнечной активностью; 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 увеличении пропускной способности </w:t>
      </w:r>
      <w:r w:rsidR="008B00BA" w:rsidRPr="00D72ED4">
        <w:rPr>
          <w:sz w:val="24"/>
          <w:szCs w:val="24"/>
        </w:rPr>
        <w:t xml:space="preserve">в послеаварийных режимах </w:t>
      </w:r>
      <w:r w:rsidRPr="00D72ED4">
        <w:rPr>
          <w:sz w:val="24"/>
          <w:szCs w:val="24"/>
        </w:rPr>
        <w:t xml:space="preserve">действующих линий; 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 построении кольцевых схем сети;</w:t>
      </w:r>
    </w:p>
    <w:p w:rsidR="00DD5F39" w:rsidRPr="00D72ED4" w:rsidRDefault="00DD5F39" w:rsidP="00D35248">
      <w:pPr>
        <w:pStyle w:val="33"/>
        <w:numPr>
          <w:ilvl w:val="2"/>
          <w:numId w:val="32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на ВЛ, выполненных на высотных опорах.</w:t>
      </w:r>
    </w:p>
    <w:p w:rsidR="00DD5F39" w:rsidRPr="00D72ED4" w:rsidRDefault="00DD5F39" w:rsidP="00DD5F39">
      <w:pPr>
        <w:pStyle w:val="33"/>
        <w:tabs>
          <w:tab w:val="left" w:pos="-2160"/>
        </w:tabs>
        <w:ind w:firstLine="709"/>
        <w:rPr>
          <w:sz w:val="24"/>
          <w:szCs w:val="24"/>
        </w:rPr>
      </w:pPr>
      <w:r w:rsidRPr="00D72ED4">
        <w:rPr>
          <w:sz w:val="24"/>
          <w:szCs w:val="24"/>
        </w:rPr>
        <w:t>В остальных случаях допуска</w:t>
      </w:r>
      <w:r w:rsidR="008D5EEF">
        <w:rPr>
          <w:sz w:val="24"/>
          <w:szCs w:val="24"/>
        </w:rPr>
        <w:t>ется</w:t>
      </w:r>
      <w:r w:rsidRPr="00D72ED4">
        <w:rPr>
          <w:sz w:val="24"/>
          <w:szCs w:val="24"/>
        </w:rPr>
        <w:t xml:space="preserve"> применение сталеалюминевого провода традиционных типов.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left" w:pos="-2160"/>
        </w:tabs>
        <w:rPr>
          <w:sz w:val="24"/>
          <w:szCs w:val="24"/>
        </w:rPr>
      </w:pPr>
      <w:r w:rsidRPr="00D72ED4">
        <w:rPr>
          <w:sz w:val="24"/>
          <w:szCs w:val="24"/>
        </w:rPr>
        <w:t>сечение и тип(-ы) грозозащитного(-ых) троса(-</w:t>
      </w:r>
      <w:proofErr w:type="spellStart"/>
      <w:r w:rsidRPr="00D72ED4">
        <w:rPr>
          <w:sz w:val="24"/>
          <w:szCs w:val="24"/>
        </w:rPr>
        <w:t>ов</w:t>
      </w:r>
      <w:proofErr w:type="spellEnd"/>
      <w:r w:rsidRPr="00D72ED4">
        <w:rPr>
          <w:sz w:val="24"/>
          <w:szCs w:val="24"/>
        </w:rPr>
        <w:t>);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решения по изолирующим подвескам (поддерживающим и натяжным), штыревым, </w:t>
      </w:r>
      <w:proofErr w:type="spellStart"/>
      <w:r w:rsidRPr="00D72ED4">
        <w:rPr>
          <w:sz w:val="24"/>
          <w:szCs w:val="24"/>
        </w:rPr>
        <w:t>опорностержневым</w:t>
      </w:r>
      <w:proofErr w:type="spellEnd"/>
      <w:r w:rsidRPr="00D72ED4">
        <w:rPr>
          <w:sz w:val="24"/>
          <w:szCs w:val="24"/>
        </w:rPr>
        <w:t xml:space="preserve"> изоляторам, полимерным консольным изолирующим траверсам с указанием типов изоляторов и линейной арматуры;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тип линейной изоляции (стеклянная (в </w:t>
      </w:r>
      <w:proofErr w:type="spellStart"/>
      <w:r w:rsidRPr="00D72ED4">
        <w:rPr>
          <w:sz w:val="24"/>
          <w:szCs w:val="24"/>
        </w:rPr>
        <w:t>т.ч</w:t>
      </w:r>
      <w:proofErr w:type="spellEnd"/>
      <w:r w:rsidRPr="00D72ED4">
        <w:rPr>
          <w:sz w:val="24"/>
          <w:szCs w:val="24"/>
        </w:rPr>
        <w:t xml:space="preserve">. с увеличенной длинной пути утечки, со сниженным уровнем радиопомех, необходимость применения гидрофобных покрытий), полимерная (в </w:t>
      </w:r>
      <w:proofErr w:type="spellStart"/>
      <w:r w:rsidRPr="00D72ED4">
        <w:rPr>
          <w:sz w:val="24"/>
          <w:szCs w:val="24"/>
        </w:rPr>
        <w:t>т.ч</w:t>
      </w:r>
      <w:proofErr w:type="spellEnd"/>
      <w:r w:rsidRPr="00D72ED4">
        <w:rPr>
          <w:sz w:val="24"/>
          <w:szCs w:val="24"/>
        </w:rPr>
        <w:t xml:space="preserve">. с оболочками из «жидкой» кремнийорганической резины LSR, кремнийорганической резины HTV), фарфоровая </w:t>
      </w:r>
      <w:proofErr w:type="spellStart"/>
      <w:r w:rsidRPr="00D72ED4">
        <w:rPr>
          <w:sz w:val="24"/>
          <w:szCs w:val="24"/>
        </w:rPr>
        <w:t>длинностержневая</w:t>
      </w:r>
      <w:proofErr w:type="spellEnd"/>
      <w:r w:rsidRPr="00D72ED4">
        <w:rPr>
          <w:sz w:val="24"/>
          <w:szCs w:val="24"/>
        </w:rPr>
        <w:t>);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решения по снижению гололедообразования, вибрации, «пляски» проводов и грозозащитных тросов;</w:t>
      </w:r>
    </w:p>
    <w:p w:rsidR="00DD5F39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993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>типы опор и фундаментов ВЛ с проведением технико-экономического сопоставления вариантов опор (стальных решетчатых, многогранных или из гнутого профиля, композитных, железобетонных, деревянных) на различных типах фундаментов с расчетом дисконтированных затрат по каждому из вариантов, обоснованным применением высотных и эстетических опор;</w:t>
      </w:r>
    </w:p>
    <w:p w:rsidR="008504EB" w:rsidRPr="00D72ED4" w:rsidRDefault="008504EB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993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предусмотреть установку многочастотных гасителей вибрации;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решения по защите стальных опор, а также стальных элементов фундаментов от коррозии;</w:t>
      </w:r>
    </w:p>
    <w:p w:rsidR="00DD5F39" w:rsidRPr="00D72ED4" w:rsidRDefault="00DD5F39" w:rsidP="00DD5F39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>выбор средств защиты от грозовых перенапряжений, а также от прямых ударов молнии;</w:t>
      </w:r>
    </w:p>
    <w:p w:rsidR="00DD5F39" w:rsidRPr="00926C5F" w:rsidRDefault="00DD5F39" w:rsidP="00F919AA">
      <w:pPr>
        <w:pStyle w:val="33"/>
        <w:numPr>
          <w:ilvl w:val="0"/>
          <w:numId w:val="9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926C5F">
        <w:rPr>
          <w:sz w:val="24"/>
          <w:szCs w:val="24"/>
        </w:rPr>
        <w:t>оценка затрат на восстановление лесонасаждений, вырубаемых при проведении строительно-монтажных работ, в соответствии с нормативно-правовыми актами Российской Федерации</w:t>
      </w:r>
      <w:r w:rsidR="00926C5F" w:rsidRPr="00926C5F">
        <w:rPr>
          <w:sz w:val="24"/>
          <w:szCs w:val="24"/>
        </w:rPr>
        <w:t>.</w:t>
      </w:r>
    </w:p>
    <w:p w:rsidR="00DD5F39" w:rsidRPr="00D72ED4" w:rsidRDefault="007F3DF8" w:rsidP="002A5997">
      <w:pPr>
        <w:pStyle w:val="aff3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D72ED4">
        <w:rPr>
          <w:b/>
          <w:iCs/>
        </w:rPr>
        <w:t xml:space="preserve"> </w:t>
      </w:r>
      <w:r w:rsidR="00DD5F39" w:rsidRPr="00D72ED4">
        <w:rPr>
          <w:b/>
          <w:iCs/>
        </w:rPr>
        <w:t>«Основные технические решения по организации связи».</w:t>
      </w:r>
    </w:p>
    <w:p w:rsidR="00DD5F39" w:rsidRPr="00D27C19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D72ED4">
        <w:rPr>
          <w:iCs/>
        </w:rPr>
        <w:t xml:space="preserve">В составе раздела </w:t>
      </w:r>
      <w:r w:rsidRPr="00D27C19">
        <w:rPr>
          <w:iCs/>
        </w:rPr>
        <w:t>выполнить и разработать:</w:t>
      </w:r>
    </w:p>
    <w:p w:rsidR="00283421" w:rsidRPr="00D27C19" w:rsidRDefault="00283421" w:rsidP="00D35248">
      <w:pPr>
        <w:widowControl w:val="0"/>
        <w:numPr>
          <w:ilvl w:val="0"/>
          <w:numId w:val="56"/>
        </w:numPr>
        <w:tabs>
          <w:tab w:val="num" w:pos="0"/>
          <w:tab w:val="left" w:pos="993"/>
        </w:tabs>
        <w:ind w:left="0" w:firstLine="709"/>
        <w:jc w:val="both"/>
      </w:pPr>
      <w:r w:rsidRPr="00D27C19">
        <w:t>пояснительную записку с описанием предлагаемых решений;</w:t>
      </w:r>
    </w:p>
    <w:p w:rsidR="00283421" w:rsidRPr="00D27C19" w:rsidRDefault="00283421" w:rsidP="00D35248">
      <w:pPr>
        <w:widowControl w:val="0"/>
        <w:numPr>
          <w:ilvl w:val="0"/>
          <w:numId w:val="56"/>
        </w:numPr>
        <w:tabs>
          <w:tab w:val="num" w:pos="0"/>
          <w:tab w:val="left" w:pos="993"/>
        </w:tabs>
        <w:ind w:left="0" w:firstLine="709"/>
        <w:jc w:val="both"/>
      </w:pPr>
      <w:r w:rsidRPr="00D27C19">
        <w:t>описание трасс</w:t>
      </w:r>
      <w:r w:rsidR="00C92280" w:rsidRPr="00D27C19">
        <w:t>ы</w:t>
      </w:r>
      <w:r w:rsidRPr="00D27C19">
        <w:t xml:space="preserve"> основной ВОЛС по ВЛ</w:t>
      </w:r>
      <w:r w:rsidR="00202743" w:rsidRPr="00D27C19">
        <w:t xml:space="preserve"> 35</w:t>
      </w:r>
      <w:r w:rsidRPr="00D27C19">
        <w:t xml:space="preserve"> кВ</w:t>
      </w:r>
      <w:r w:rsidR="00C92280" w:rsidRPr="00D27C19">
        <w:t xml:space="preserve"> и ВЛ 110</w:t>
      </w:r>
      <w:r w:rsidR="00B14E9F" w:rsidRPr="00D27C19">
        <w:t xml:space="preserve"> </w:t>
      </w:r>
      <w:r w:rsidR="00C92280" w:rsidRPr="00D27C19">
        <w:t>кВ</w:t>
      </w:r>
      <w:r w:rsidRPr="00D27C19">
        <w:t xml:space="preserve">, заходов волоконно-оптических кабелей на объекты, решения по </w:t>
      </w:r>
      <w:proofErr w:type="spellStart"/>
      <w:r w:rsidRPr="00D27C19">
        <w:t>спецпереходам</w:t>
      </w:r>
      <w:proofErr w:type="spellEnd"/>
      <w:r w:rsidRPr="00D27C19">
        <w:t>;</w:t>
      </w:r>
    </w:p>
    <w:p w:rsidR="00855368" w:rsidRPr="00D27C19" w:rsidRDefault="00855368" w:rsidP="00AC2562">
      <w:pPr>
        <w:widowControl w:val="0"/>
        <w:tabs>
          <w:tab w:val="left" w:pos="-4680"/>
          <w:tab w:val="left" w:pos="1080"/>
          <w:tab w:val="left" w:pos="1418"/>
        </w:tabs>
        <w:ind w:firstLine="283"/>
      </w:pPr>
      <w:r w:rsidRPr="00D27C19">
        <w:t xml:space="preserve">       </w:t>
      </w:r>
      <w:r w:rsidR="00AC2562" w:rsidRPr="00D27C19">
        <w:t>-</w:t>
      </w:r>
      <w:r w:rsidRPr="00D27C19">
        <w:t xml:space="preserve">  провести обследование существующих ВЛ 110 кВ на предмет возможности </w:t>
      </w:r>
      <w:r w:rsidRPr="00D27C19">
        <w:lastRenderedPageBreak/>
        <w:t>подвески ВОЛС на существующие опоры. По результатам обследования определить трассу прокладки ВОК на инженерно-топографическом плане с указанием размеров до постоянных местных ориентиров, марки кабеля, объем реконструкции указанных ВЛ и возможность их отключений для подвески оптического кабеля (ОКСН)</w:t>
      </w:r>
      <w:r w:rsidR="00C47C46" w:rsidRPr="00D27C19">
        <w:t>;</w:t>
      </w:r>
    </w:p>
    <w:p w:rsidR="00283421" w:rsidRPr="00D27C19" w:rsidRDefault="00283421" w:rsidP="00D35248">
      <w:pPr>
        <w:widowControl w:val="0"/>
        <w:numPr>
          <w:ilvl w:val="0"/>
          <w:numId w:val="56"/>
        </w:numPr>
        <w:tabs>
          <w:tab w:val="num" w:pos="0"/>
          <w:tab w:val="left" w:pos="993"/>
        </w:tabs>
        <w:ind w:left="0" w:firstLine="709"/>
        <w:jc w:val="both"/>
      </w:pPr>
      <w:r w:rsidRPr="00D27C19">
        <w:t>линейную схему подвески</w:t>
      </w:r>
      <w:r w:rsidR="00FA3A6E" w:rsidRPr="00D27C19">
        <w:t xml:space="preserve">, спусков </w:t>
      </w:r>
      <w:r w:rsidR="00855368" w:rsidRPr="00D27C19">
        <w:t xml:space="preserve">с опор, прокладку по территории </w:t>
      </w:r>
      <w:r w:rsidR="00FA3A6E" w:rsidRPr="00D27C19">
        <w:t>объектов</w:t>
      </w:r>
      <w:r w:rsidR="008C7B8C" w:rsidRPr="00D27C19">
        <w:t>,</w:t>
      </w:r>
      <w:r w:rsidR="00FA3A6E" w:rsidRPr="00D27C19">
        <w:t xml:space="preserve"> </w:t>
      </w:r>
      <w:r w:rsidRPr="00D27C19">
        <w:t>волоконно-оптического кабеля с указанием объектов, расстояний, типа кабеля, типа и количества оптических волокон (ОВ), выделенных ОВ для возможной организации цифровых систем перед</w:t>
      </w:r>
      <w:r w:rsidR="00D27C19" w:rsidRPr="00D27C19">
        <w:t>ачи информации и систем РЗ и ПА.</w:t>
      </w:r>
    </w:p>
    <w:p w:rsidR="00DD5F39" w:rsidRPr="00D27C19" w:rsidRDefault="00DD5F39" w:rsidP="00DD5F39">
      <w:pPr>
        <w:widowControl w:val="0"/>
        <w:tabs>
          <w:tab w:val="left" w:pos="-4680"/>
          <w:tab w:val="left" w:pos="960"/>
        </w:tabs>
        <w:ind w:firstLine="720"/>
        <w:jc w:val="both"/>
        <w:rPr>
          <w:iCs/>
        </w:rPr>
      </w:pPr>
      <w:r w:rsidRPr="00D27C19">
        <w:rPr>
          <w:iCs/>
        </w:rPr>
        <w:t>Раздел оформить отдельным томом, разделение по объектам и этапам строительства, в случае необходимости, выполнить в рамках тома.</w:t>
      </w:r>
    </w:p>
    <w:p w:rsidR="00DD5F39" w:rsidRPr="00D27C19" w:rsidRDefault="00DD5F39" w:rsidP="002A5997">
      <w:pPr>
        <w:pStyle w:val="aff3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D27C19">
        <w:rPr>
          <w:b/>
          <w:iCs/>
        </w:rPr>
        <w:t>«Основные решения по земельно-правовым вопросам».</w:t>
      </w:r>
    </w:p>
    <w:p w:rsidR="00DD5F39" w:rsidRPr="00D27C19" w:rsidRDefault="00DD5F39" w:rsidP="0096232E">
      <w:pPr>
        <w:widowControl w:val="0"/>
        <w:tabs>
          <w:tab w:val="left" w:pos="-4680"/>
          <w:tab w:val="left" w:pos="960"/>
        </w:tabs>
        <w:ind w:firstLine="709"/>
        <w:jc w:val="both"/>
      </w:pPr>
      <w:r w:rsidRPr="00D27C19">
        <w:t>В составе раздела обосновать, рекомендовать, определить и/или выполнить: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47"/>
        </w:numPr>
        <w:tabs>
          <w:tab w:val="left" w:pos="-4680"/>
          <w:tab w:val="left" w:pos="993"/>
          <w:tab w:val="left" w:pos="1080"/>
        </w:tabs>
        <w:ind w:left="0" w:firstLine="709"/>
        <w:jc w:val="both"/>
      </w:pPr>
      <w:r w:rsidRPr="00D27C19">
        <w:t xml:space="preserve">расчеты по определению наиболее оптимального варианта размещения ЛЭП в границах земельных участков, находящихся в частной, государственной или муниципальной собственностях. Данные расчеты должны </w:t>
      </w:r>
      <w:r w:rsidRPr="00D72ED4">
        <w:t>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</w:p>
    <w:p w:rsidR="00DD5F39" w:rsidRPr="00D72ED4" w:rsidRDefault="00DD5F39" w:rsidP="00D35248">
      <w:pPr>
        <w:pStyle w:val="33"/>
        <w:numPr>
          <w:ilvl w:val="0"/>
          <w:numId w:val="47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варианты прохождения ЛЭП (не менее трех) и их протяженность, с учетом минимизации: количества пересечений, наложения на обремененные земельные участки собственников, землевладельцев, землепользователей и арендаторов и т.д.; </w:t>
      </w:r>
    </w:p>
    <w:p w:rsidR="00DD5F39" w:rsidRPr="00D72ED4" w:rsidRDefault="00DD5F39" w:rsidP="00D35248">
      <w:pPr>
        <w:widowControl w:val="0"/>
        <w:numPr>
          <w:ilvl w:val="0"/>
          <w:numId w:val="47"/>
        </w:numPr>
        <w:tabs>
          <w:tab w:val="left" w:pos="180"/>
          <w:tab w:val="left" w:pos="993"/>
          <w:tab w:val="left" w:pos="1080"/>
        </w:tabs>
        <w:ind w:left="0" w:firstLine="709"/>
        <w:jc w:val="both"/>
      </w:pPr>
      <w:r w:rsidRPr="00D72ED4">
        <w:t xml:space="preserve">план </w:t>
      </w:r>
      <w:proofErr w:type="gramStart"/>
      <w:r w:rsidRPr="00D72ED4">
        <w:t>заходов</w:t>
      </w:r>
      <w:proofErr w:type="gramEnd"/>
      <w:r w:rsidRPr="00D72ED4">
        <w:t xml:space="preserve"> проектируемых ЛЭП на ПС;</w:t>
      </w:r>
    </w:p>
    <w:p w:rsidR="00DD5F39" w:rsidRPr="00D72ED4" w:rsidRDefault="00DD5F39" w:rsidP="00D35248">
      <w:pPr>
        <w:widowControl w:val="0"/>
        <w:numPr>
          <w:ilvl w:val="0"/>
          <w:numId w:val="47"/>
        </w:numPr>
        <w:tabs>
          <w:tab w:val="left" w:pos="180"/>
          <w:tab w:val="left" w:pos="993"/>
          <w:tab w:val="left" w:pos="1080"/>
        </w:tabs>
        <w:ind w:left="0" w:firstLine="709"/>
        <w:jc w:val="both"/>
      </w:pPr>
      <w:r w:rsidRPr="00D72ED4">
        <w:t>схем</w:t>
      </w:r>
      <w:r w:rsidR="009078D1">
        <w:t xml:space="preserve">у размещения проектируемых ЛЭП </w:t>
      </w:r>
      <w:r w:rsidRPr="00D72ED4">
        <w:t>на топографической основе (в масштабе в соответствии с нормативными требованиями)</w:t>
      </w:r>
      <w:r w:rsidRPr="00D72ED4">
        <w:rPr>
          <w:rFonts w:eastAsia="MS Mincho"/>
          <w:lang w:eastAsia="ja-JP"/>
        </w:rPr>
        <w:t xml:space="preserve"> с нанесением границ правообладателей земельных участков, </w:t>
      </w:r>
      <w:r w:rsidRPr="00D72ED4">
        <w:t>особо охраняемых природных территорий, лесопарковых зон</w:t>
      </w:r>
      <w:r w:rsidRPr="00D72ED4">
        <w:rPr>
          <w:rFonts w:eastAsia="MS Mincho"/>
          <w:lang w:eastAsia="ja-JP"/>
        </w:rPr>
        <w:t xml:space="preserve"> по трассе </w:t>
      </w:r>
      <w:r w:rsidR="0096232E">
        <w:t xml:space="preserve">с учетом данных </w:t>
      </w:r>
      <w:r w:rsidRPr="00D72ED4">
        <w:t xml:space="preserve">органов государственной власти и муниципальных органов, государственного лесного реестра, материалов государственного фонда данных </w:t>
      </w:r>
      <w:r w:rsidRPr="00D72ED4">
        <w:rPr>
          <w:rFonts w:eastAsia="Calibri"/>
          <w:lang w:eastAsia="en-US"/>
        </w:rPr>
        <w:t>условий использования соответствующей территории и недр,</w:t>
      </w:r>
      <w:r w:rsidRPr="00D72ED4">
        <w:t xml:space="preserve"> </w:t>
      </w:r>
      <w:r w:rsidRPr="00D72ED4">
        <w:rPr>
          <w:rFonts w:eastAsia="MS Mincho"/>
          <w:lang w:eastAsia="ja-JP"/>
        </w:rPr>
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</w:r>
      <w:r w:rsidRPr="00D72ED4">
        <w:t>;</w:t>
      </w:r>
    </w:p>
    <w:p w:rsidR="00DD5F39" w:rsidRPr="0096232E" w:rsidRDefault="00DD5F39" w:rsidP="00D35248">
      <w:pPr>
        <w:pStyle w:val="aff3"/>
        <w:widowControl w:val="0"/>
        <w:numPr>
          <w:ilvl w:val="0"/>
          <w:numId w:val="47"/>
        </w:numPr>
        <w:tabs>
          <w:tab w:val="left" w:pos="-4680"/>
          <w:tab w:val="left" w:pos="993"/>
          <w:tab w:val="left" w:pos="1080"/>
        </w:tabs>
        <w:ind w:left="0" w:firstLine="709"/>
        <w:jc w:val="both"/>
        <w:rPr>
          <w:b/>
          <w:bCs/>
        </w:rPr>
      </w:pPr>
      <w:r w:rsidRPr="00D72ED4">
        <w:t>площадь земельных участков, на территории которых планируется размещение Л</w:t>
      </w:r>
      <w:r w:rsidR="0096232E">
        <w:t>ЭП</w:t>
      </w:r>
      <w:r w:rsidRPr="00D72ED4">
        <w:t>;</w:t>
      </w:r>
    </w:p>
    <w:p w:rsidR="00DD5F39" w:rsidRPr="00D72ED4" w:rsidRDefault="00DD5F39" w:rsidP="00D35248">
      <w:pPr>
        <w:pStyle w:val="33"/>
        <w:numPr>
          <w:ilvl w:val="0"/>
          <w:numId w:val="47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:rsidR="00DD5F39" w:rsidRPr="00D72ED4" w:rsidRDefault="00DD5F39" w:rsidP="00D35248">
      <w:pPr>
        <w:pStyle w:val="33"/>
        <w:numPr>
          <w:ilvl w:val="0"/>
          <w:numId w:val="47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сводную экспликацию земель по участникам земельно-правовых отношений;</w:t>
      </w:r>
    </w:p>
    <w:p w:rsidR="00DD5F39" w:rsidRPr="00D72ED4" w:rsidRDefault="00DD5F39" w:rsidP="00D35248">
      <w:pPr>
        <w:pStyle w:val="33"/>
        <w:numPr>
          <w:ilvl w:val="0"/>
          <w:numId w:val="47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подготовить задание на разработку документации по планировке территории в составе проекта планировки и проекта межевания территории с целью его утве</w:t>
      </w:r>
      <w:r w:rsidR="009078D1">
        <w:rPr>
          <w:sz w:val="24"/>
          <w:szCs w:val="24"/>
        </w:rPr>
        <w:t>рждения в уполномоченном органе</w:t>
      </w:r>
      <w:r w:rsidRPr="00D72ED4">
        <w:rPr>
          <w:sz w:val="24"/>
          <w:szCs w:val="24"/>
        </w:rPr>
        <w:t>.</w:t>
      </w:r>
    </w:p>
    <w:p w:rsidR="00DD5F39" w:rsidRPr="002A5997" w:rsidRDefault="00DD5F39" w:rsidP="002A5997">
      <w:pPr>
        <w:pStyle w:val="aff3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2A5997">
        <w:rPr>
          <w:b/>
          <w:iCs/>
        </w:rPr>
        <w:t xml:space="preserve">Материалы I этапа проектирования с пояснительной запиской по ОТР представить на рассмотрение Заказчику в объеме, необходимом для принятия решений и последующего согласования. </w:t>
      </w:r>
    </w:p>
    <w:p w:rsidR="00DD5F39" w:rsidRPr="00D72ED4" w:rsidRDefault="00DD5F39" w:rsidP="005F4656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</w:t>
      </w:r>
      <w:r w:rsidRPr="00D72ED4">
        <w:rPr>
          <w:b/>
          <w:bCs/>
        </w:rPr>
        <w:t xml:space="preserve"> этап проектирования «Р</w:t>
      </w:r>
      <w:r w:rsidRPr="00D72ED4">
        <w:rPr>
          <w:b/>
        </w:rPr>
        <w:t>азработка, согласование и экспертиза проектной документации в соответствии с требованиями нормативно-технических документов».</w:t>
      </w:r>
    </w:p>
    <w:p w:rsidR="00DD5F39" w:rsidRPr="00D72ED4" w:rsidRDefault="00DD5F39" w:rsidP="00DD5F39">
      <w:pPr>
        <w:pStyle w:val="35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F39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t xml:space="preserve">Проектная документация, выполненная на </w:t>
      </w:r>
      <w:r w:rsidRPr="00D72ED4">
        <w:rPr>
          <w:lang w:val="en-US"/>
        </w:rPr>
        <w:t>II</w:t>
      </w:r>
      <w:r w:rsidRPr="00D72ED4">
        <w:t xml:space="preserve"> этапе, должна быть согласована в требуемом объеме с</w:t>
      </w:r>
      <w:r w:rsidRPr="00D72ED4">
        <w:rPr>
          <w:bCs/>
        </w:rPr>
        <w:t xml:space="preserve"> филиал</w:t>
      </w:r>
      <w:r w:rsidR="00872DAA">
        <w:rPr>
          <w:bCs/>
        </w:rPr>
        <w:t>ом</w:t>
      </w:r>
      <w:r w:rsidRPr="00D72ED4">
        <w:rPr>
          <w:bCs/>
        </w:rPr>
        <w:t xml:space="preserve"> ПАО «</w:t>
      </w:r>
      <w:r w:rsidR="00872DAA">
        <w:rPr>
          <w:bCs/>
        </w:rPr>
        <w:t>МРСК Центра</w:t>
      </w:r>
      <w:r w:rsidR="009078D1" w:rsidRPr="009078D1">
        <w:rPr>
          <w:bCs/>
        </w:rPr>
        <w:t xml:space="preserve"> </w:t>
      </w:r>
      <w:r w:rsidR="009078D1">
        <w:rPr>
          <w:bCs/>
        </w:rPr>
        <w:t>–</w:t>
      </w:r>
      <w:r w:rsidR="009078D1" w:rsidRPr="009078D1">
        <w:rPr>
          <w:bCs/>
        </w:rPr>
        <w:t xml:space="preserve"> </w:t>
      </w:r>
      <w:r w:rsidR="009078D1">
        <w:rPr>
          <w:bCs/>
        </w:rPr>
        <w:t>«Воронежэнерго»</w:t>
      </w:r>
      <w:r w:rsidRPr="00D72ED4">
        <w:t xml:space="preserve"> и, при </w:t>
      </w:r>
      <w:r w:rsidRPr="00D72ED4">
        <w:lastRenderedPageBreak/>
        <w:t xml:space="preserve">необходимости, с субъектами электроэнергетики - собственниками </w:t>
      </w:r>
      <w:proofErr w:type="spellStart"/>
      <w:r w:rsidRPr="00D72ED4">
        <w:t>энергообъектов</w:t>
      </w:r>
      <w:proofErr w:type="spellEnd"/>
      <w:r w:rsidRPr="00D72ED4">
        <w:t>, технологически связанных с объектом проектирования.</w:t>
      </w:r>
    </w:p>
    <w:p w:rsidR="00926C5F" w:rsidRPr="00D72ED4" w:rsidRDefault="00926C5F" w:rsidP="00DD5F39">
      <w:pPr>
        <w:widowControl w:val="0"/>
        <w:tabs>
          <w:tab w:val="left" w:pos="1080"/>
        </w:tabs>
        <w:ind w:firstLine="709"/>
        <w:jc w:val="both"/>
      </w:pPr>
      <w:r>
        <w:t xml:space="preserve">Расчет токов короткого замыкания и </w:t>
      </w:r>
      <w:proofErr w:type="spellStart"/>
      <w:r>
        <w:t>потокораспределния</w:t>
      </w:r>
      <w:proofErr w:type="spellEnd"/>
      <w:r>
        <w:t xml:space="preserve"> прилегающей сети принять из проектной документации, выполненной по титулу</w:t>
      </w:r>
      <w:r w:rsidR="006551C7">
        <w:t xml:space="preserve"> </w:t>
      </w:r>
      <w:r w:rsidR="006551C7">
        <w:rPr>
          <w:color w:val="000000"/>
        </w:rPr>
        <w:t xml:space="preserve">Реконструкция ПС 35/10 кВ Митрофановка </w:t>
      </w:r>
      <w:proofErr w:type="gramStart"/>
      <w:r w:rsidR="006551C7">
        <w:rPr>
          <w:color w:val="000000"/>
        </w:rPr>
        <w:t>с заменой трансформаторов</w:t>
      </w:r>
      <w:proofErr w:type="gramEnd"/>
      <w:r w:rsidR="006551C7">
        <w:rPr>
          <w:color w:val="000000"/>
        </w:rPr>
        <w:t xml:space="preserve"> 2х4 на 2х10 МВА, оборудования ОРУ 35 кВ, КРУН 10 кВ (трансформаторная мощность 20 МВА).</w:t>
      </w:r>
    </w:p>
    <w:p w:rsidR="00DD5F39" w:rsidRPr="002A5997" w:rsidRDefault="00872DAA" w:rsidP="00A11A2D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bCs/>
        </w:rPr>
      </w:pPr>
      <w:r>
        <w:rPr>
          <w:b/>
          <w:bCs/>
        </w:rPr>
        <w:t>Д</w:t>
      </w:r>
      <w:r w:rsidR="00A11A2D">
        <w:rPr>
          <w:b/>
          <w:bCs/>
        </w:rPr>
        <w:t xml:space="preserve">ля </w:t>
      </w:r>
      <w:r w:rsidR="00926C5F">
        <w:rPr>
          <w:b/>
          <w:bCs/>
        </w:rPr>
        <w:t>ВЛ 35 кВ</w:t>
      </w:r>
      <w:r w:rsidR="009078D1">
        <w:rPr>
          <w:b/>
          <w:bCs/>
        </w:rPr>
        <w:t xml:space="preserve"> </w:t>
      </w:r>
      <w:r w:rsidR="00DD5F39" w:rsidRPr="002A5997">
        <w:rPr>
          <w:b/>
          <w:bCs/>
        </w:rPr>
        <w:t>выполнить:</w:t>
      </w:r>
    </w:p>
    <w:p w:rsidR="00DD5F39" w:rsidRPr="00D72ED4" w:rsidRDefault="00DD5F39" w:rsidP="005A55DF">
      <w:pPr>
        <w:pStyle w:val="ac"/>
        <w:numPr>
          <w:ilvl w:val="0"/>
          <w:numId w:val="13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:rsidR="00DD5F39" w:rsidRPr="00D72ED4" w:rsidRDefault="00DD5F39" w:rsidP="005A55DF">
      <w:pPr>
        <w:pStyle w:val="ac"/>
        <w:numPr>
          <w:ilvl w:val="0"/>
          <w:numId w:val="13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ВЛ. Данное требование необходимо указывать при запросе технических условий на пересечения с автомобильными дорогами;</w:t>
      </w:r>
    </w:p>
    <w:p w:rsidR="00DD5F39" w:rsidRPr="00D72ED4" w:rsidRDefault="00DD5F39" w:rsidP="005A55DF">
      <w:pPr>
        <w:pStyle w:val="ac"/>
        <w:numPr>
          <w:ilvl w:val="0"/>
          <w:numId w:val="13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>расчет на допустимое отклонение гирлянд изоляторов при максимально возможных ветровых нагрузках;</w:t>
      </w:r>
    </w:p>
    <w:p w:rsidR="00DD5F39" w:rsidRPr="00D72ED4" w:rsidRDefault="00DD5F39" w:rsidP="005A55DF">
      <w:pPr>
        <w:pStyle w:val="ac"/>
        <w:numPr>
          <w:ilvl w:val="0"/>
          <w:numId w:val="13"/>
        </w:numPr>
        <w:tabs>
          <w:tab w:val="left" w:pos="1080"/>
        </w:tabs>
        <w:spacing w:after="0"/>
        <w:ind w:left="0" w:firstLine="709"/>
        <w:jc w:val="both"/>
        <w:rPr>
          <w:i/>
          <w:szCs w:val="24"/>
        </w:rPr>
      </w:pPr>
      <w:r w:rsidRPr="00D72ED4">
        <w:rPr>
          <w:szCs w:val="24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 (при необходимости);</w:t>
      </w:r>
    </w:p>
    <w:p w:rsidR="00DD5F39" w:rsidRPr="00D72ED4" w:rsidRDefault="00DD5F39" w:rsidP="005A55DF">
      <w:pPr>
        <w:pStyle w:val="33"/>
        <w:numPr>
          <w:ilvl w:val="0"/>
          <w:numId w:val="13"/>
        </w:numPr>
        <w:tabs>
          <w:tab w:val="left" w:pos="-2160"/>
          <w:tab w:val="left" w:pos="1080"/>
        </w:tabs>
        <w:ind w:left="0" w:firstLine="709"/>
        <w:rPr>
          <w:i/>
          <w:spacing w:val="-4"/>
          <w:sz w:val="24"/>
          <w:szCs w:val="24"/>
        </w:rPr>
      </w:pPr>
      <w:r w:rsidRPr="00D72ED4">
        <w:rPr>
          <w:spacing w:val="-4"/>
          <w:sz w:val="24"/>
          <w:szCs w:val="24"/>
        </w:rPr>
        <w:t xml:space="preserve"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</w:t>
      </w:r>
      <w:r w:rsidR="00872DAA">
        <w:rPr>
          <w:spacing w:val="-4"/>
          <w:sz w:val="24"/>
          <w:szCs w:val="24"/>
        </w:rPr>
        <w:t xml:space="preserve">с </w:t>
      </w:r>
      <w:r w:rsidR="00D649F1">
        <w:rPr>
          <w:spacing w:val="-4"/>
          <w:sz w:val="24"/>
          <w:szCs w:val="24"/>
        </w:rPr>
        <w:t>ТЗ</w:t>
      </w:r>
      <w:r w:rsidRPr="00D72ED4">
        <w:rPr>
          <w:spacing w:val="-4"/>
          <w:sz w:val="24"/>
          <w:szCs w:val="24"/>
        </w:rPr>
        <w:t>);</w:t>
      </w:r>
    </w:p>
    <w:p w:rsidR="00DD5F39" w:rsidRPr="00D72ED4" w:rsidRDefault="00DD5F39" w:rsidP="005A55DF">
      <w:pPr>
        <w:pStyle w:val="33"/>
        <w:numPr>
          <w:ilvl w:val="0"/>
          <w:numId w:val="13"/>
        </w:numPr>
        <w:tabs>
          <w:tab w:val="left" w:pos="3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:rsidR="00DD5F39" w:rsidRPr="00D72ED4" w:rsidRDefault="00DD5F39" w:rsidP="005A55DF">
      <w:pPr>
        <w:pStyle w:val="ac"/>
        <w:numPr>
          <w:ilvl w:val="0"/>
          <w:numId w:val="13"/>
        </w:numPr>
        <w:tabs>
          <w:tab w:val="clear" w:pos="2148"/>
          <w:tab w:val="left" w:pos="1080"/>
          <w:tab w:val="left" w:pos="126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проект демонтажных работ, подготовки территории строительства, в том числе </w:t>
      </w:r>
      <w:r w:rsidRPr="00D72ED4">
        <w:rPr>
          <w:bCs/>
          <w:szCs w:val="24"/>
        </w:rPr>
        <w:t>выполнить расчет и сформировать сводную информацию:</w:t>
      </w:r>
    </w:p>
    <w:p w:rsidR="00DD5F39" w:rsidRPr="00D72ED4" w:rsidRDefault="00DD5F39" w:rsidP="00D35248">
      <w:pPr>
        <w:pStyle w:val="aff3"/>
        <w:widowControl w:val="0"/>
        <w:numPr>
          <w:ilvl w:val="3"/>
          <w:numId w:val="35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о планируемой к заготовке древесине;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в составе проектной документации представить: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результаты расчёта проводов и тросов ВЛ;</w:t>
      </w:r>
    </w:p>
    <w:p w:rsidR="00DD5F39" w:rsidRPr="00D72ED4" w:rsidRDefault="00872DAA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>
        <w:t xml:space="preserve">выбор </w:t>
      </w:r>
      <w:r w:rsidR="00DD5F39" w:rsidRPr="00D72ED4">
        <w:t>изолирующих подвесок всех видов;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нагрузочные схемы применяемых опор во всех расчётных режимах;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расчёты применяемых фундаментов и схемы нагрузок на фундаменты;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:rsidR="00DD5F39" w:rsidRPr="00D72ED4" w:rsidRDefault="00DD5F39" w:rsidP="00D35248">
      <w:pPr>
        <w:pStyle w:val="aff3"/>
        <w:widowControl w:val="0"/>
        <w:numPr>
          <w:ilvl w:val="0"/>
          <w:numId w:val="34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конструкций).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решения по маркировке</w:t>
      </w:r>
      <w:r w:rsidR="002529C6">
        <w:t xml:space="preserve"> опор,</w:t>
      </w:r>
      <w:r w:rsidRPr="00D72ED4">
        <w:t xml:space="preserve"> проводов и тросов ВЛ, и цветовому оформлению опор;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решения по защите ВЛ от птиц;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маршруты доставки опор;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проект расстановки опор ВЛ, решения по проводу, грозозащитным тросам, изоляции, арматуре и т.д.;</w:t>
      </w:r>
    </w:p>
    <w:p w:rsidR="00DD5F39" w:rsidRPr="00D72ED4" w:rsidRDefault="00DD5F39" w:rsidP="005A55DF">
      <w:pPr>
        <w:widowControl w:val="0"/>
        <w:numPr>
          <w:ilvl w:val="0"/>
          <w:numId w:val="13"/>
        </w:numPr>
        <w:tabs>
          <w:tab w:val="clear" w:pos="2148"/>
          <w:tab w:val="left" w:pos="1080"/>
        </w:tabs>
        <w:ind w:left="0" w:firstLine="709"/>
        <w:jc w:val="both"/>
      </w:pPr>
      <w:r w:rsidRPr="00D72ED4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F39" w:rsidRPr="003730D8" w:rsidRDefault="00DD5F39" w:rsidP="003730D8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3730D8">
        <w:rPr>
          <w:b/>
        </w:rPr>
        <w:t>Выполнить (при необходимости) мероприятия по резервированию земель/земельных участков и их частей для размещения ЛЭП (далее - земель) в соответствии с положениями Земельного законодательства Российской Федерации, в том числе:</w:t>
      </w:r>
    </w:p>
    <w:p w:rsidR="00DD5F39" w:rsidRPr="00D7640C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7640C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определить площади земельных участков, на территории которых планируется размещение объектов; 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подготовить схему резервирования земель;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выявить все затрагиваемые строительством земельные участки, в том числе земельные участки, на которые отсутствуют сведения о зарегистрированных правах в ЕГРН;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D72ED4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>с их участниками (собственники, землевладельцы, землепользователи, арендаторы);</w:t>
      </w:r>
    </w:p>
    <w:p w:rsidR="00DD5F39" w:rsidRPr="00CF78F3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выявить участки, подлежащие изъятию для государственных нужд в </w:t>
      </w:r>
      <w:r w:rsidR="00CF78F3">
        <w:rPr>
          <w:rFonts w:ascii="Times New Roman" w:hAnsi="Times New Roman" w:cs="Times New Roman"/>
          <w:color w:val="auto"/>
          <w:sz w:val="24"/>
          <w:szCs w:val="24"/>
        </w:rPr>
        <w:t>связи со строительством объекта</w:t>
      </w:r>
      <w:r w:rsidRPr="00CF78F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обеспечить получение решения о резервировании земель в уполномоченном государственном органе;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обеспечить опубликование решения о резервировании в официальных средствах массовой информации субъекта Российской Федерации/муниципального образования, на территории которого расположены резервируемые земли;</w:t>
      </w:r>
    </w:p>
    <w:p w:rsidR="00DD5F39" w:rsidRPr="00D72ED4" w:rsidRDefault="00DD5F39" w:rsidP="00D35248">
      <w:pPr>
        <w:pStyle w:val="43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обеспечить внесение сведений о зарезервированных землях в </w:t>
      </w:r>
      <w:r w:rsidR="004C3227">
        <w:rPr>
          <w:rFonts w:ascii="Times New Roman" w:hAnsi="Times New Roman" w:cs="Times New Roman"/>
          <w:color w:val="auto"/>
          <w:sz w:val="24"/>
          <w:szCs w:val="24"/>
        </w:rPr>
        <w:t>ЕГРН</w:t>
      </w:r>
    </w:p>
    <w:p w:rsidR="00DD5F39" w:rsidRPr="00CF78F3" w:rsidRDefault="00DD5F39" w:rsidP="00DD5F39">
      <w:pPr>
        <w:pStyle w:val="25"/>
        <w:widowControl w:val="0"/>
        <w:tabs>
          <w:tab w:val="left" w:pos="-4860"/>
          <w:tab w:val="left" w:pos="1440"/>
        </w:tabs>
        <w:ind w:right="27" w:firstLine="720"/>
        <w:rPr>
          <w:szCs w:val="24"/>
        </w:rPr>
      </w:pPr>
      <w:r w:rsidRPr="00CF78F3">
        <w:rPr>
          <w:szCs w:val="24"/>
        </w:rPr>
        <w:t xml:space="preserve">Оформить земельно-правовые отношения с </w:t>
      </w:r>
      <w:r w:rsidR="00676086" w:rsidRPr="00CF78F3">
        <w:rPr>
          <w:szCs w:val="24"/>
        </w:rPr>
        <w:t>собственниками/владельцами земельных участков</w:t>
      </w:r>
      <w:r w:rsidRPr="00CF78F3">
        <w:rPr>
          <w:szCs w:val="24"/>
        </w:rPr>
        <w:t xml:space="preserve"> и получить исходно-разрешительную документацию для размещения ЛЭП</w:t>
      </w:r>
      <w:r w:rsidR="00CF78F3">
        <w:rPr>
          <w:szCs w:val="24"/>
        </w:rPr>
        <w:t>.</w:t>
      </w:r>
    </w:p>
    <w:p w:rsidR="00DD5F39" w:rsidRPr="00D72ED4" w:rsidRDefault="00DD5F39" w:rsidP="00DD5F39">
      <w:pPr>
        <w:pStyle w:val="4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В случае необходимости изъятия (выкупа) земельных участков для размещения проектируемых ЛЭП 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D72ED4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D72ED4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(за исключением государственных и муниципальных организаций) для строительства ЛЭП 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D72ED4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:rsidR="00DD5F39" w:rsidRPr="00D72ED4" w:rsidRDefault="00DD5F39" w:rsidP="003730D8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:rsidR="00DD5F39" w:rsidRPr="00D72ED4" w:rsidRDefault="00521F15" w:rsidP="00256462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Раздел</w:t>
      </w:r>
      <w:r w:rsidR="00DD5F39" w:rsidRPr="00D72ED4">
        <w:t xml:space="preserve"> «Мероприятия по охране окружающей среды» оформить отдельным </w:t>
      </w:r>
      <w:r w:rsidR="004933F8">
        <w:t>томом</w:t>
      </w:r>
      <w:r w:rsidR="00DD5F39" w:rsidRPr="00D72ED4">
        <w:t>. При на</w:t>
      </w:r>
      <w:r w:rsidR="002D083D">
        <w:t>хождении объектов строительства</w:t>
      </w:r>
      <w:r w:rsidR="00DD5F39" w:rsidRPr="00D72ED4">
        <w:t xml:space="preserve"> на землях особо-</w:t>
      </w:r>
      <w:r w:rsidR="002D083D">
        <w:t>охраняемых природных территорий</w:t>
      </w:r>
      <w:r w:rsidR="00DD5F39" w:rsidRPr="00D72ED4">
        <w:t xml:space="preserve"> подраздел «Оценка воздействия на окружающую среду» оформить отдельным томом.</w:t>
      </w:r>
    </w:p>
    <w:p w:rsidR="00DD5F39" w:rsidRPr="00D72ED4" w:rsidRDefault="00DD5F39" w:rsidP="00256462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C22864" w:rsidRDefault="00DD5F39" w:rsidP="00256462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</w:t>
      </w:r>
      <w:proofErr w:type="spellStart"/>
      <w:r w:rsidRPr="00D72ED4">
        <w:t>перезавода</w:t>
      </w:r>
      <w:proofErr w:type="spellEnd"/>
      <w:r w:rsidRPr="00D72ED4">
        <w:t xml:space="preserve"> ЛЭП в новые ячейки, график поставки и схему транспортировки оборудования и т.д. </w:t>
      </w:r>
    </w:p>
    <w:p w:rsidR="00DD5F39" w:rsidRPr="00D72ED4" w:rsidRDefault="00DD5F39" w:rsidP="00C22864">
      <w:pPr>
        <w:pStyle w:val="aff3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В </w:t>
      </w:r>
      <w:r w:rsidR="00C22864">
        <w:t xml:space="preserve">томе </w:t>
      </w:r>
      <w:r w:rsidRPr="00D72ED4">
        <w:t>ПОС учитывать комплекс работ по организации и осуществлению автор</w:t>
      </w:r>
      <w:r w:rsidR="008804A6">
        <w:t>ского надзора за строительством</w:t>
      </w:r>
      <w:r w:rsidRPr="00D72ED4">
        <w:t>.</w:t>
      </w:r>
    </w:p>
    <w:p w:rsidR="00C22864" w:rsidRDefault="00C22864" w:rsidP="00136B84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Сметная документация.</w:t>
      </w:r>
    </w:p>
    <w:p w:rsidR="00A6015A" w:rsidRDefault="00DD5F39" w:rsidP="00DD5F39">
      <w:pPr>
        <w:pStyle w:val="aff3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lastRenderedPageBreak/>
        <w:t>Сметную стоимость строительства приводить в двух уровнях цен: в базисном по состоянию на 01.01.2000 и текущем, сложившем</w:t>
      </w:r>
      <w:r w:rsidR="00A6015A">
        <w:t>ся ко времени составления смет.</w:t>
      </w:r>
    </w:p>
    <w:p w:rsidR="00A6015A" w:rsidRPr="00A6015A" w:rsidRDefault="00A6015A" w:rsidP="008F2546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A6015A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proofErr w:type="spellStart"/>
      <w:r w:rsidRPr="00A6015A">
        <w:rPr>
          <w:rFonts w:eastAsia="Calibri"/>
          <w:lang w:val="en-US" w:eastAsia="en-US"/>
        </w:rPr>
        <w:t>gsf</w:t>
      </w:r>
      <w:proofErr w:type="spellEnd"/>
      <w:r w:rsidRPr="00A6015A">
        <w:rPr>
          <w:rFonts w:eastAsia="Calibri"/>
          <w:lang w:eastAsia="en-US"/>
        </w:rPr>
        <w:t xml:space="preserve">, </w:t>
      </w:r>
      <w:proofErr w:type="gramStart"/>
      <w:r w:rsidRPr="00A6015A">
        <w:rPr>
          <w:rFonts w:eastAsia="Calibri"/>
          <w:lang w:eastAsia="en-US"/>
        </w:rPr>
        <w:t>*.</w:t>
      </w:r>
      <w:proofErr w:type="spellStart"/>
      <w:r w:rsidRPr="00A6015A">
        <w:rPr>
          <w:rFonts w:eastAsia="Calibri"/>
          <w:lang w:val="en-US" w:eastAsia="en-US"/>
        </w:rPr>
        <w:t>gsfx</w:t>
      </w:r>
      <w:proofErr w:type="spellEnd"/>
      <w:proofErr w:type="gramEnd"/>
      <w:r w:rsidRPr="00A6015A">
        <w:rPr>
          <w:rFonts w:eastAsia="Calibri"/>
          <w:lang w:eastAsia="en-US"/>
        </w:rPr>
        <w:t>), универсальном формате (*.</w:t>
      </w:r>
      <w:r w:rsidRPr="00A6015A">
        <w:rPr>
          <w:rFonts w:eastAsia="Calibri"/>
          <w:lang w:val="en-US" w:eastAsia="en-US"/>
        </w:rPr>
        <w:t>xml</w:t>
      </w:r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xmlx</w:t>
      </w:r>
      <w:proofErr w:type="spellEnd"/>
      <w:r w:rsidRPr="00A6015A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Сопоставительный анализ стоимости материалов и оборудования, прочие расчеты) предоставляются в формате </w:t>
      </w:r>
      <w:r w:rsidRPr="00A6015A">
        <w:rPr>
          <w:rFonts w:eastAsia="Calibri"/>
          <w:lang w:val="en-US" w:eastAsia="en-US"/>
        </w:rPr>
        <w:t>MS</w:t>
      </w:r>
      <w:r w:rsidRPr="00A6015A">
        <w:rPr>
          <w:rFonts w:eastAsia="Calibri"/>
          <w:lang w:eastAsia="en-US"/>
        </w:rPr>
        <w:t xml:space="preserve"> </w:t>
      </w:r>
      <w:r w:rsidRPr="00A6015A">
        <w:rPr>
          <w:rFonts w:eastAsia="Calibri"/>
          <w:lang w:val="en-US" w:eastAsia="en-US"/>
        </w:rPr>
        <w:t>Excel</w:t>
      </w:r>
      <w:r w:rsidRPr="00A6015A">
        <w:rPr>
          <w:rFonts w:eastAsia="Calibri"/>
          <w:lang w:eastAsia="en-US"/>
        </w:rPr>
        <w:t xml:space="preserve"> (*.</w:t>
      </w:r>
      <w:proofErr w:type="spellStart"/>
      <w:r w:rsidRPr="00A6015A">
        <w:rPr>
          <w:rFonts w:eastAsia="Calibri"/>
          <w:lang w:val="en-US" w:eastAsia="en-US"/>
        </w:rPr>
        <w:t>xls</w:t>
      </w:r>
      <w:proofErr w:type="spellEnd"/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xlsx</w:t>
      </w:r>
      <w:proofErr w:type="spellEnd"/>
      <w:r w:rsidRPr="00A6015A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A6015A">
        <w:rPr>
          <w:rFonts w:eastAsia="Calibri"/>
          <w:lang w:val="en-US" w:eastAsia="en-US"/>
        </w:rPr>
        <w:t>MS</w:t>
      </w:r>
      <w:r w:rsidRPr="00A6015A">
        <w:rPr>
          <w:rFonts w:eastAsia="Calibri"/>
          <w:lang w:eastAsia="en-US"/>
        </w:rPr>
        <w:t xml:space="preserve"> </w:t>
      </w:r>
      <w:r w:rsidRPr="00A6015A">
        <w:rPr>
          <w:rFonts w:eastAsia="Calibri"/>
          <w:lang w:val="en-US" w:eastAsia="en-US"/>
        </w:rPr>
        <w:t>Word</w:t>
      </w:r>
      <w:r w:rsidRPr="00A6015A">
        <w:rPr>
          <w:rFonts w:eastAsia="Calibri"/>
          <w:lang w:eastAsia="en-US"/>
        </w:rPr>
        <w:t xml:space="preserve"> (*.</w:t>
      </w:r>
      <w:r w:rsidRPr="00A6015A">
        <w:rPr>
          <w:rFonts w:eastAsia="Calibri"/>
          <w:lang w:val="en-US" w:eastAsia="en-US"/>
        </w:rPr>
        <w:t>doc</w:t>
      </w:r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docx</w:t>
      </w:r>
      <w:proofErr w:type="spellEnd"/>
      <w:r w:rsidRPr="00A6015A">
        <w:rPr>
          <w:rFonts w:eastAsia="Calibri"/>
          <w:lang w:eastAsia="en-US"/>
        </w:rPr>
        <w:t>).</w:t>
      </w:r>
    </w:p>
    <w:p w:rsidR="00DD5F39" w:rsidRPr="00D72ED4" w:rsidRDefault="00DD5F39" w:rsidP="008F2546">
      <w:pPr>
        <w:pStyle w:val="aff3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>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</w:t>
      </w:r>
      <w:r w:rsidR="00A6015A">
        <w:t>01, ФЕРм-2001, ФЕРп-2001, ФСЦМ).</w:t>
      </w:r>
    </w:p>
    <w:p w:rsidR="00BC3136" w:rsidRPr="00D72ED4" w:rsidRDefault="00BC3136" w:rsidP="008F2546">
      <w:pPr>
        <w:pStyle w:val="aff3"/>
        <w:tabs>
          <w:tab w:val="left" w:pos="1134"/>
        </w:tabs>
        <w:ind w:left="0" w:firstLine="709"/>
        <w:jc w:val="both"/>
      </w:pPr>
      <w:r w:rsidRPr="00D72ED4">
        <w:t xml:space="preserve">В случае применения инновационных решений, приведенных в Реестре инновационных </w:t>
      </w:r>
      <w:r w:rsidR="00607DAF">
        <w:t xml:space="preserve">технологий </w:t>
      </w:r>
      <w:r w:rsidRPr="00D72ED4">
        <w:t>ПАО «</w:t>
      </w:r>
      <w:proofErr w:type="spellStart"/>
      <w:r w:rsidRPr="00D72ED4">
        <w:t>Россети</w:t>
      </w:r>
      <w:proofErr w:type="spellEnd"/>
      <w:r w:rsidRPr="00D72ED4">
        <w:t xml:space="preserve">», Подрядчиком должна быть составлена отдельная локальная смета, включающая позиции инновационного оборудования, связанные с ним работы по монтажу, поставке, </w:t>
      </w:r>
      <w:proofErr w:type="spellStart"/>
      <w:r w:rsidRPr="00D72ED4">
        <w:t>пусконаладке</w:t>
      </w:r>
      <w:proofErr w:type="spellEnd"/>
      <w:r w:rsidRPr="00D72ED4">
        <w:t xml:space="preserve"> и др.</w:t>
      </w:r>
    </w:p>
    <w:p w:rsidR="00A6015A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Для пересчета сметной стоимости в текущий уровень цен использовать индексы изменения сметной стоимости строительства</w:t>
      </w:r>
      <w:r w:rsidR="00D27C19">
        <w:t>,</w:t>
      </w:r>
      <w:r w:rsidRPr="00D72ED4">
        <w:t xml:space="preserve"> ежеквартально публикуемые и рекомендуемы</w:t>
      </w:r>
      <w:r w:rsidR="00A6015A">
        <w:t>е к применению Минстроем России.</w:t>
      </w:r>
      <w:r w:rsidRPr="00D72ED4">
        <w:t xml:space="preserve"> 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:rsidR="00DD5F39" w:rsidRPr="00D72ED4" w:rsidRDefault="00DD5F39" w:rsidP="00C22864">
      <w:pPr>
        <w:pStyle w:val="aff3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>При наличии этапов строительства выполнить отдельные сводные сметные расчеты с объединением их в сводку затрат.</w:t>
      </w:r>
    </w:p>
    <w:p w:rsidR="00DD5F39" w:rsidRPr="00D72ED4" w:rsidRDefault="00DD5F39" w:rsidP="00C22864">
      <w:pPr>
        <w:pStyle w:val="aff3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</w:t>
      </w:r>
      <w:r w:rsidR="00A6015A">
        <w:t xml:space="preserve">емельно-имущественных </w:t>
      </w:r>
      <w:r w:rsidR="00A6015A" w:rsidRPr="00A6015A">
        <w:t>отношений, а также прочие и лимитированные затраты.</w:t>
      </w:r>
    </w:p>
    <w:p w:rsidR="00DD5F39" w:rsidRPr="00D72ED4" w:rsidRDefault="00DD5F39" w:rsidP="00EB378A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При выполнении проектной документации учесть единые стандарты фирменного стиля объектов ПАО «</w:t>
      </w:r>
      <w:r w:rsidR="005B1C13">
        <w:t>МРСК Центра</w:t>
      </w:r>
      <w:r w:rsidRPr="00D72ED4">
        <w:t>».</w:t>
      </w:r>
    </w:p>
    <w:p w:rsidR="00DD5F39" w:rsidRPr="00D72ED4" w:rsidRDefault="00DD5F39" w:rsidP="00EB378A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Выполнить раздел «Пояснительная записка» (ПЗ). 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Раздел оформить отдельным томом в соответствии с требованиями </w:t>
      </w:r>
      <w:r w:rsidR="00E15E1B" w:rsidRPr="00D72ED4">
        <w:t xml:space="preserve">Постановления Правительства РФ от 16.02.2008 № 87. </w:t>
      </w:r>
      <w:r w:rsidRPr="00D72ED4">
        <w:t>«</w:t>
      </w:r>
      <w:r w:rsidR="00E15E1B" w:rsidRPr="00D72ED4">
        <w:t>О</w:t>
      </w:r>
      <w:r w:rsidRPr="00D72ED4">
        <w:t xml:space="preserve"> составе разделов проектной документации </w:t>
      </w:r>
      <w:r w:rsidR="00E15E1B" w:rsidRPr="00D72ED4">
        <w:t>и требованиях к их содержанию».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ПЗ включить предложения по выделению очередей и пусковых комплекс</w:t>
      </w:r>
      <w:r w:rsidR="008804A6">
        <w:t>ов, с технологическими решениями</w:t>
      </w:r>
      <w:r w:rsidRPr="00D72ED4">
        <w:t>.</w:t>
      </w:r>
    </w:p>
    <w:p w:rsidR="00DD5F39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D72ED4">
        <w:t>внестадийной</w:t>
      </w:r>
      <w:proofErr w:type="spellEnd"/>
      <w:r w:rsidRPr="00D72ED4">
        <w:t xml:space="preserve"> и/или проектной документации и т.п.</w:t>
      </w:r>
    </w:p>
    <w:p w:rsidR="005B1C13" w:rsidRPr="00D72ED4" w:rsidRDefault="005B1C13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 w:rsidR="00607DAF">
        <w:t>Реестр инновационных технологий</w:t>
      </w:r>
      <w:r w:rsidRPr="00D72ED4">
        <w:t xml:space="preserve"> ПАО «</w:t>
      </w:r>
      <w:proofErr w:type="spellStart"/>
      <w:r w:rsidRPr="00D72ED4">
        <w:t>Россети</w:t>
      </w:r>
      <w:proofErr w:type="spellEnd"/>
      <w:r w:rsidRPr="00D72ED4">
        <w:t>»</w:t>
      </w:r>
      <w:r w:rsidR="00607DAF">
        <w:t>.</w:t>
      </w:r>
      <w:r w:rsidRPr="00D72ED4">
        <w:t xml:space="preserve"> </w:t>
      </w:r>
    </w:p>
    <w:p w:rsidR="00DD5F39" w:rsidRPr="00D72ED4" w:rsidRDefault="00DD5F39" w:rsidP="005B1C13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</w:t>
      </w:r>
      <w:r w:rsidRPr="00D72ED4">
        <w:lastRenderedPageBreak/>
        <w:t>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</w:t>
      </w:r>
      <w:r w:rsidR="00607DAF">
        <w:t xml:space="preserve">проектной </w:t>
      </w:r>
      <w:r w:rsidRPr="00D72ED4">
        <w:t>документации не допускается указывать наименования изготовителей и/или марки</w:t>
      </w:r>
      <w:r w:rsidR="005B1C13">
        <w:t xml:space="preserve"> </w:t>
      </w:r>
      <w:r w:rsidRPr="00D72ED4">
        <w:t>(в том числе технические условия на изготовление) проектируемого оборудования, систем</w:t>
      </w:r>
      <w:r w:rsidR="005B1C13">
        <w:t xml:space="preserve"> (до выбора на основании ТЭО с согласованием с Заказчиком или на основании результатов ТЗП)</w:t>
      </w:r>
      <w:r w:rsidRPr="00D72ED4">
        <w:t>.</w:t>
      </w:r>
    </w:p>
    <w:p w:rsidR="00DD5F39" w:rsidRDefault="00DD5F39" w:rsidP="00EB378A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</w:t>
      </w:r>
      <w:proofErr w:type="spellStart"/>
      <w:r w:rsidRPr="00D72ED4">
        <w:t>Россети</w:t>
      </w:r>
      <w:proofErr w:type="spellEnd"/>
      <w:r w:rsidRPr="00D72ED4">
        <w:t>» (Положением о закупках) утверждённым решением Совета директоров ПАО «</w:t>
      </w:r>
      <w:proofErr w:type="spellStart"/>
      <w:r w:rsidRPr="00D72ED4">
        <w:t>Россети</w:t>
      </w:r>
      <w:proofErr w:type="spellEnd"/>
      <w:r w:rsidRPr="00D72ED4">
        <w:t>» протокол от 30.10.2015 №206 (в редакции протокола от 19.08.2016 № 239).</w:t>
      </w:r>
    </w:p>
    <w:p w:rsidR="0001580E" w:rsidRPr="00E56BAA" w:rsidRDefault="0001580E" w:rsidP="00EB378A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III</w:t>
      </w:r>
      <w:r w:rsidRPr="00E56BAA">
        <w:rPr>
          <w:b/>
          <w:bCs/>
        </w:rPr>
        <w:t xml:space="preserve"> этап проектирования «Разработка и согласование рабочей документации (РД) в соответствии с требованиями нормативно-технических документов». </w:t>
      </w:r>
    </w:p>
    <w:p w:rsidR="006551C7" w:rsidRPr="00D72ED4" w:rsidRDefault="006551C7" w:rsidP="006551C7">
      <w:pPr>
        <w:pStyle w:val="af0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>Рабочая документация (РД) должна быть разработана после выбора основн</w:t>
      </w:r>
      <w:r>
        <w:rPr>
          <w:szCs w:val="24"/>
        </w:rPr>
        <w:t>ых технических решений и материалов для строительства ВЛ</w:t>
      </w:r>
      <w:r w:rsidRPr="00D72ED4">
        <w:rPr>
          <w:szCs w:val="24"/>
        </w:rPr>
        <w:t>. РД должна содержать:</w:t>
      </w:r>
    </w:p>
    <w:p w:rsidR="006551C7" w:rsidRDefault="006551C7" w:rsidP="006551C7">
      <w:pPr>
        <w:pStyle w:val="af0"/>
        <w:widowControl/>
        <w:numPr>
          <w:ilvl w:val="2"/>
          <w:numId w:val="4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>С</w:t>
      </w:r>
      <w:r w:rsidRPr="00513210">
        <w:rPr>
          <w:szCs w:val="24"/>
        </w:rPr>
        <w:t>троительная часть линии (фундаменты, опоры)</w:t>
      </w:r>
      <w:r>
        <w:rPr>
          <w:szCs w:val="24"/>
        </w:rPr>
        <w:t>. Тип фундаментов определить исходя из данных проектно-изыскательских работ</w:t>
      </w:r>
    </w:p>
    <w:p w:rsidR="006551C7" w:rsidRDefault="006551C7" w:rsidP="006551C7">
      <w:pPr>
        <w:pStyle w:val="af0"/>
        <w:widowControl/>
        <w:numPr>
          <w:ilvl w:val="2"/>
          <w:numId w:val="4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Конструктивные решения </w:t>
      </w:r>
      <w:r w:rsidRPr="00A146DC">
        <w:rPr>
          <w:szCs w:val="24"/>
        </w:rPr>
        <w:t xml:space="preserve">чертежи несущих </w:t>
      </w:r>
      <w:r>
        <w:rPr>
          <w:szCs w:val="24"/>
        </w:rPr>
        <w:t xml:space="preserve">(основных) </w:t>
      </w:r>
      <w:r w:rsidRPr="00A146DC">
        <w:rPr>
          <w:szCs w:val="24"/>
        </w:rPr>
        <w:t>конструкций и отдельных элементов опор,</w:t>
      </w:r>
      <w:r>
        <w:rPr>
          <w:szCs w:val="24"/>
        </w:rPr>
        <w:t xml:space="preserve"> </w:t>
      </w:r>
      <w:r w:rsidRPr="00A146DC">
        <w:rPr>
          <w:szCs w:val="24"/>
        </w:rPr>
        <w:t>описанных в пояснительной записке</w:t>
      </w:r>
      <w:r>
        <w:rPr>
          <w:szCs w:val="24"/>
        </w:rPr>
        <w:t xml:space="preserve"> и ПД)</w:t>
      </w:r>
    </w:p>
    <w:p w:rsidR="006551C7" w:rsidRDefault="006551C7" w:rsidP="006551C7">
      <w:pPr>
        <w:pStyle w:val="af0"/>
        <w:widowControl/>
        <w:numPr>
          <w:ilvl w:val="2"/>
          <w:numId w:val="4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>С</w:t>
      </w:r>
      <w:r w:rsidRPr="00A146DC">
        <w:rPr>
          <w:szCs w:val="24"/>
        </w:rPr>
        <w:t>хемы крепления элементов конструкций</w:t>
      </w:r>
      <w:r>
        <w:rPr>
          <w:szCs w:val="24"/>
        </w:rPr>
        <w:t xml:space="preserve"> (траверс, гирлянд изоляторов и т.д.)</w:t>
      </w:r>
      <w:r w:rsidRPr="00D72ED4" w:rsidDel="004B47F1">
        <w:rPr>
          <w:szCs w:val="24"/>
        </w:rPr>
        <w:t xml:space="preserve"> </w:t>
      </w:r>
    </w:p>
    <w:p w:rsidR="00A77259" w:rsidRDefault="006551C7" w:rsidP="006551C7">
      <w:pPr>
        <w:pStyle w:val="af0"/>
        <w:widowControl/>
        <w:numPr>
          <w:ilvl w:val="2"/>
          <w:numId w:val="4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в соответствии с видами, утвержденными в проектной документации.</w:t>
      </w:r>
    </w:p>
    <w:p w:rsidR="008804A6" w:rsidRDefault="008804A6" w:rsidP="008804A6">
      <w:pPr>
        <w:pStyle w:val="af0"/>
        <w:widowControl/>
        <w:tabs>
          <w:tab w:val="left" w:pos="993"/>
        </w:tabs>
        <w:suppressAutoHyphens/>
        <w:ind w:left="709"/>
        <w:jc w:val="both"/>
        <w:rPr>
          <w:szCs w:val="24"/>
        </w:rPr>
      </w:pPr>
    </w:p>
    <w:p w:rsidR="00DD5F39" w:rsidRPr="00D72ED4" w:rsidRDefault="00280BB0" w:rsidP="00EB378A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Особые условия</w:t>
      </w:r>
    </w:p>
    <w:p w:rsidR="00655A25" w:rsidRPr="00D72ED4" w:rsidRDefault="00655A25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680"/>
          <w:tab w:val="num" w:pos="709"/>
          <w:tab w:val="left" w:pos="1080"/>
        </w:tabs>
        <w:ind w:left="0" w:firstLine="709"/>
        <w:jc w:val="both"/>
      </w:pPr>
      <w:r w:rsidRPr="00D72ED4">
        <w:t xml:space="preserve">Документацию </w:t>
      </w:r>
      <w:r w:rsidR="00D90C47">
        <w:t xml:space="preserve">(проектную, рабочую) </w:t>
      </w:r>
      <w:r w:rsidRPr="00D72ED4">
        <w:t>в полном объеме (включая обосновывающие расчеты) представить Заказчику на материальных носителях, а именно:</w:t>
      </w:r>
    </w:p>
    <w:p w:rsidR="00655A25" w:rsidRPr="00D72ED4" w:rsidRDefault="00655A25" w:rsidP="00655A25">
      <w:pPr>
        <w:pStyle w:val="aff3"/>
        <w:widowControl w:val="0"/>
        <w:numPr>
          <w:ilvl w:val="0"/>
          <w:numId w:val="31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 w:rsidR="00D90C47">
        <w:t>3</w:t>
      </w:r>
      <w:r w:rsidRPr="00D72ED4">
        <w:t xml:space="preserve"> (</w:t>
      </w:r>
      <w:r w:rsidR="00D90C47">
        <w:t>трех</w:t>
      </w:r>
      <w:r w:rsidRPr="00D72ED4">
        <w:t>) экземплярах на бумажном носителе после получения положительных</w:t>
      </w:r>
      <w:r w:rsidR="008804A6">
        <w:t xml:space="preserve"> заключений органов экспертизы</w:t>
      </w:r>
      <w:r w:rsidRPr="00D72ED4">
        <w:t>, из которых не менее 1 (одного) экземпляра в оригинале. Каждый том оригинала и копии ПД</w:t>
      </w:r>
      <w:r w:rsidR="00D90C47"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:rsidR="00655A25" w:rsidRPr="00D72ED4" w:rsidRDefault="00D90C47" w:rsidP="00655A25">
      <w:pPr>
        <w:pStyle w:val="aff3"/>
        <w:widowControl w:val="0"/>
        <w:numPr>
          <w:ilvl w:val="0"/>
          <w:numId w:val="31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</w:t>
      </w:r>
      <w:r w:rsidRPr="008804A6">
        <w:t xml:space="preserve">электронном виде на цифровом носителе (в 2-х экземплярах) в </w:t>
      </w:r>
      <w:r w:rsidR="00655A25" w:rsidRPr="008804A6">
        <w:t>формате</w:t>
      </w:r>
      <w:r w:rsidRPr="008804A6">
        <w:t>:</w:t>
      </w:r>
      <w:r w:rsidR="00655A25" w:rsidRPr="008804A6">
        <w:t xml:space="preserve"> </w:t>
      </w:r>
      <w:r w:rsidR="00655A25" w:rsidRPr="008804A6">
        <w:rPr>
          <w:lang w:val="en-US"/>
        </w:rPr>
        <w:t>AutoCAD</w:t>
      </w:r>
      <w:r w:rsidR="00655A25" w:rsidRPr="008804A6">
        <w:t xml:space="preserve">; формате </w:t>
      </w:r>
      <w:proofErr w:type="spellStart"/>
      <w:r w:rsidR="00655A25">
        <w:t>pdf</w:t>
      </w:r>
      <w:proofErr w:type="spellEnd"/>
      <w:r w:rsidR="00655A25">
        <w:t xml:space="preserve"> для документов с текстовым и</w:t>
      </w:r>
      <w:r w:rsidR="00655A25" w:rsidRPr="00D72ED4">
        <w:t xml:space="preserve"> графическим содержанием; </w:t>
      </w:r>
      <w:proofErr w:type="spellStart"/>
      <w:r w:rsidR="00655A25" w:rsidRPr="00D72ED4">
        <w:t>xls</w:t>
      </w:r>
      <w:proofErr w:type="spellEnd"/>
      <w:r w:rsidR="00655A25" w:rsidRPr="00D72ED4">
        <w:t xml:space="preserve">, </w:t>
      </w:r>
      <w:proofErr w:type="spellStart"/>
      <w:r w:rsidR="00655A25" w:rsidRPr="00D72ED4">
        <w:t>xlsx</w:t>
      </w:r>
      <w:proofErr w:type="spellEnd"/>
      <w:r w:rsidR="00655A25" w:rsidRPr="00D72ED4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="00655A25" w:rsidRPr="00D72ED4">
        <w:t>xml</w:t>
      </w:r>
      <w:proofErr w:type="spellEnd"/>
      <w:r w:rsidR="00655A25" w:rsidRPr="00D72ED4">
        <w:t xml:space="preserve"> для локальных сметных расчетов (смет) на всех этапах проектирования в том числе её согласования;</w:t>
      </w:r>
    </w:p>
    <w:p w:rsidR="00655A25" w:rsidRPr="000431BF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0431BF">
        <w:rPr>
          <w:spacing w:val="4"/>
        </w:rPr>
        <w:t xml:space="preserve"> </w:t>
      </w:r>
      <w:r w:rsidR="000431BF" w:rsidRPr="00D72ED4">
        <w:rPr>
          <w:spacing w:val="4"/>
        </w:rPr>
        <w:t xml:space="preserve">Не допускается передача документации в </w:t>
      </w:r>
      <w:r w:rsidR="000431BF" w:rsidRPr="00D72ED4">
        <w:t>формате</w:t>
      </w:r>
      <w:r w:rsidR="000431BF" w:rsidRPr="00D72ED4">
        <w:rPr>
          <w:spacing w:val="4"/>
        </w:rPr>
        <w:t xml:space="preserve"> </w:t>
      </w:r>
      <w:r w:rsidR="000431BF" w:rsidRPr="00D72ED4">
        <w:rPr>
          <w:spacing w:val="4"/>
          <w:lang w:val="en-US"/>
        </w:rPr>
        <w:t>Adobe</w:t>
      </w:r>
      <w:r w:rsidR="000431BF" w:rsidRPr="00D72ED4">
        <w:rPr>
          <w:spacing w:val="4"/>
        </w:rPr>
        <w:t xml:space="preserve"> </w:t>
      </w:r>
      <w:r w:rsidR="000431BF" w:rsidRPr="00D72ED4">
        <w:rPr>
          <w:spacing w:val="4"/>
          <w:lang w:val="en-US"/>
        </w:rPr>
        <w:t>Acrobat</w:t>
      </w:r>
      <w:r w:rsidR="000431BF" w:rsidRPr="00D72ED4">
        <w:rPr>
          <w:spacing w:val="4"/>
        </w:rPr>
        <w:t xml:space="preserve"> с пофайловым разделением страниц</w:t>
      </w:r>
    </w:p>
    <w:p w:rsidR="00DD5F39" w:rsidRDefault="00E6142E" w:rsidP="000431BF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>
        <w:rPr>
          <w:spacing w:val="-2"/>
        </w:rPr>
        <w:t xml:space="preserve">и рабочей </w:t>
      </w:r>
      <w:r w:rsidR="00DD5F39" w:rsidRPr="00EB378A">
        <w:rPr>
          <w:spacing w:val="-2"/>
        </w:rPr>
        <w:t xml:space="preserve">документации, выполнить в соответствии с приказом </w:t>
      </w:r>
      <w:proofErr w:type="spellStart"/>
      <w:r w:rsidR="00655A25">
        <w:rPr>
          <w:spacing w:val="-2"/>
        </w:rPr>
        <w:t>Минрегиона</w:t>
      </w:r>
      <w:proofErr w:type="spellEnd"/>
      <w:r w:rsidR="00655A25">
        <w:rPr>
          <w:spacing w:val="-2"/>
        </w:rPr>
        <w:t xml:space="preserve"> России от 02.04.2009 </w:t>
      </w:r>
      <w:r w:rsidR="00DD5F39" w:rsidRPr="00EB378A">
        <w:rPr>
          <w:spacing w:val="-2"/>
        </w:rPr>
        <w:t>№ 108</w:t>
      </w:r>
      <w:r w:rsidR="00345B32" w:rsidRPr="00EB378A">
        <w:rPr>
          <w:spacing w:val="-2"/>
        </w:rPr>
        <w:t xml:space="preserve"> «</w:t>
      </w:r>
      <w:r w:rsidR="00345B32" w:rsidRPr="00D72ED4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EB378A">
        <w:rPr>
          <w:spacing w:val="-2"/>
        </w:rPr>
        <w:t>».</w:t>
      </w:r>
    </w:p>
    <w:p w:rsidR="00DD5F39" w:rsidRPr="006C54F3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6C54F3">
        <w:t xml:space="preserve">При направлении откорректированных материалов ПД </w:t>
      </w:r>
      <w:r w:rsidR="007423F8" w:rsidRPr="006C54F3">
        <w:t xml:space="preserve">и РД </w:t>
      </w:r>
      <w:r w:rsidRPr="006C54F3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6C54F3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color w:val="C00000"/>
        </w:rPr>
      </w:pPr>
      <w:r w:rsidRPr="006C54F3">
        <w:rPr>
          <w:spacing w:val="-2"/>
        </w:rPr>
        <w:t>Разработанная проектная</w:t>
      </w:r>
      <w:r w:rsidR="000431BF" w:rsidRPr="006C54F3">
        <w:rPr>
          <w:spacing w:val="-2"/>
        </w:rPr>
        <w:t>, рабочая</w:t>
      </w:r>
      <w:r w:rsidR="00E6142E" w:rsidRPr="006C54F3">
        <w:rPr>
          <w:spacing w:val="-2"/>
        </w:rPr>
        <w:t xml:space="preserve"> и сметная документация</w:t>
      </w:r>
      <w:r w:rsidRPr="006C54F3">
        <w:rPr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:rsidR="00DD5F39" w:rsidRPr="006C54F3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color w:val="C00000"/>
        </w:rPr>
      </w:pPr>
      <w:r w:rsidRPr="006C54F3">
        <w:rPr>
          <w:spacing w:val="-2"/>
        </w:rPr>
        <w:t>Проектная организация обеспечивает:</w:t>
      </w:r>
    </w:p>
    <w:p w:rsidR="00DD5F39" w:rsidRPr="00D72ED4" w:rsidRDefault="00DD5F39" w:rsidP="00DD5F39">
      <w:pPr>
        <w:widowControl w:val="0"/>
        <w:tabs>
          <w:tab w:val="left" w:pos="1276"/>
        </w:tabs>
        <w:ind w:firstLine="720"/>
        <w:jc w:val="both"/>
      </w:pPr>
      <w:r w:rsidRPr="00D72ED4">
        <w:t xml:space="preserve">– получение всех необходимых положительных согласований и заключений, в том </w:t>
      </w:r>
      <w:r w:rsidRPr="00D72ED4">
        <w:lastRenderedPageBreak/>
        <w:t>числе, но не ограничиваясь: природоохр</w:t>
      </w:r>
      <w:r w:rsidR="003D3575">
        <w:t>анных органов, органов ГО и ЧС</w:t>
      </w:r>
      <w:r w:rsidRPr="00D72ED4">
        <w:t>, организации по проведению государственной экспертизы, эксплуатирующих организаций и органов местного самоуправления;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сопровождение документации в органах экспертизы и обеспечивает получение положительных заключений;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D5F39" w:rsidRPr="00EB378A" w:rsidRDefault="00E6142E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7423F8">
        <w:rPr>
          <w:spacing w:val="-2"/>
        </w:rPr>
        <w:t>филиал</w:t>
      </w:r>
      <w:r>
        <w:rPr>
          <w:spacing w:val="-2"/>
        </w:rPr>
        <w:t>а</w:t>
      </w:r>
      <w:r w:rsidR="007423F8">
        <w:rPr>
          <w:spacing w:val="-2"/>
        </w:rPr>
        <w:t xml:space="preserve"> </w:t>
      </w:r>
      <w:r w:rsidR="00DD5F39" w:rsidRPr="00EB378A">
        <w:rPr>
          <w:spacing w:val="-2"/>
        </w:rPr>
        <w:t>ПАО «</w:t>
      </w:r>
      <w:r w:rsidR="007423F8">
        <w:rPr>
          <w:spacing w:val="-2"/>
        </w:rPr>
        <w:t>МРСК Центра</w:t>
      </w:r>
      <w:r w:rsidR="00DD5F39" w:rsidRPr="00EB378A">
        <w:rPr>
          <w:spacing w:val="-2"/>
        </w:rPr>
        <w:t>»</w:t>
      </w:r>
      <w:r w:rsidR="003D3575">
        <w:rPr>
          <w:spacing w:val="-2"/>
        </w:rPr>
        <w:t xml:space="preserve"> - «Воронежэнерго»</w:t>
      </w:r>
      <w:r w:rsidR="00DD5F39" w:rsidRPr="00EB378A">
        <w:rPr>
          <w:spacing w:val="-2"/>
        </w:rPr>
        <w:t>, собственников объектов, технологически связ</w:t>
      </w:r>
      <w:r>
        <w:rPr>
          <w:spacing w:val="-2"/>
        </w:rPr>
        <w:t>анных с объектом проектирования</w:t>
      </w:r>
      <w:r w:rsidR="00DD5F39" w:rsidRPr="00EB378A">
        <w:rPr>
          <w:spacing w:val="-2"/>
        </w:rPr>
        <w:t>.</w:t>
      </w:r>
    </w:p>
    <w:p w:rsidR="00DD5F39" w:rsidRPr="00EB378A" w:rsidRDefault="001068FD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D5F39" w:rsidRPr="00EB378A" w:rsidRDefault="001068FD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</w:t>
      </w:r>
      <w:r w:rsidR="00DD5F39" w:rsidRPr="006C54F3">
        <w:rPr>
          <w:spacing w:val="-2"/>
        </w:rPr>
        <w:t>(при необходимости)</w:t>
      </w:r>
      <w:r w:rsidR="00DD5F39" w:rsidRPr="000431BF">
        <w:rPr>
          <w:spacing w:val="-2"/>
        </w:rPr>
        <w:t>.</w:t>
      </w:r>
    </w:p>
    <w:p w:rsidR="00DD5F39" w:rsidRPr="00EB378A" w:rsidRDefault="001068FD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 w:rsidR="00356261">
        <w:rPr>
          <w:spacing w:val="-2"/>
        </w:rPr>
        <w:t>документации для проектирования.</w:t>
      </w:r>
    </w:p>
    <w:p w:rsidR="00DD5F39" w:rsidRPr="003D3575" w:rsidRDefault="001068FD" w:rsidP="00E73CAE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D3575">
        <w:rPr>
          <w:spacing w:val="-2"/>
        </w:rPr>
        <w:t xml:space="preserve"> </w:t>
      </w:r>
      <w:r w:rsidR="00DD5F39" w:rsidRPr="003D3575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="00DD5F39" w:rsidRPr="003D3575">
        <w:rPr>
          <w:spacing w:val="-2"/>
        </w:rPr>
        <w:br/>
        <w:t>ПАО «</w:t>
      </w:r>
      <w:proofErr w:type="spellStart"/>
      <w:r w:rsidR="00DD5F39" w:rsidRPr="003D3575">
        <w:rPr>
          <w:spacing w:val="-2"/>
        </w:rPr>
        <w:t>Россети</w:t>
      </w:r>
      <w:proofErr w:type="spellEnd"/>
      <w:r w:rsidR="00DD5F39" w:rsidRPr="003D3575">
        <w:rPr>
          <w:spacing w:val="-2"/>
        </w:rPr>
        <w:t xml:space="preserve">», в противном случае в проектной документации указать на необходимость обязательного прохождения процедуры </w:t>
      </w:r>
      <w:r w:rsidRPr="003D3575">
        <w:rPr>
          <w:spacing w:val="-2"/>
        </w:rPr>
        <w:t>аттестации</w:t>
      </w:r>
      <w:r w:rsidR="00DD5F39" w:rsidRPr="003D3575">
        <w:rPr>
          <w:spacing w:val="-2"/>
        </w:rPr>
        <w:t>.</w:t>
      </w:r>
    </w:p>
    <w:p w:rsidR="00DD5F39" w:rsidRPr="006C54F3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Сокращения в задании на проектирование приняты согласно </w:t>
      </w:r>
      <w:r w:rsidR="000431BF" w:rsidRPr="006C54F3">
        <w:rPr>
          <w:spacing w:val="-2"/>
        </w:rPr>
        <w:t>П</w:t>
      </w:r>
      <w:r w:rsidR="00356261" w:rsidRPr="006C54F3">
        <w:rPr>
          <w:spacing w:val="-2"/>
        </w:rPr>
        <w:t>риложени</w:t>
      </w:r>
      <w:r w:rsidR="000431BF" w:rsidRPr="006C54F3">
        <w:rPr>
          <w:spacing w:val="-2"/>
        </w:rPr>
        <w:t>ю</w:t>
      </w:r>
      <w:r w:rsidR="00356261" w:rsidRPr="006C54F3">
        <w:rPr>
          <w:spacing w:val="-2"/>
        </w:rPr>
        <w:t xml:space="preserve"> </w:t>
      </w:r>
      <w:r w:rsidR="000431BF" w:rsidRPr="006C54F3">
        <w:rPr>
          <w:spacing w:val="-2"/>
        </w:rPr>
        <w:t>№</w:t>
      </w:r>
      <w:r w:rsidR="00356261" w:rsidRPr="006C54F3">
        <w:rPr>
          <w:spacing w:val="-2"/>
        </w:rPr>
        <w:t>2 к</w:t>
      </w:r>
      <w:r w:rsidR="000431BF" w:rsidRPr="006C54F3">
        <w:rPr>
          <w:spacing w:val="-2"/>
        </w:rPr>
        <w:t xml:space="preserve"> ТЗ</w:t>
      </w:r>
      <w:r w:rsidR="00356261" w:rsidRPr="006C54F3">
        <w:rPr>
          <w:spacing w:val="-2"/>
        </w:rPr>
        <w:t>.</w:t>
      </w:r>
    </w:p>
    <w:p w:rsidR="00DD5F39" w:rsidRPr="006C54F3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280BB0" w:rsidRDefault="00DD5F39" w:rsidP="006C54F3">
      <w:pPr>
        <w:pStyle w:val="aff3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6C54F3">
        <w:rPr>
          <w:spacing w:val="-2"/>
        </w:rPr>
        <w:t>рта 2014г. №155н г.</w:t>
      </w:r>
      <w:r w:rsidR="008E5A4F" w:rsidRPr="006C54F3">
        <w:rPr>
          <w:spacing w:val="-2"/>
        </w:rPr>
        <w:t xml:space="preserve"> </w:t>
      </w:r>
      <w:r w:rsidR="00345B32" w:rsidRPr="006C54F3">
        <w:rPr>
          <w:spacing w:val="-2"/>
        </w:rPr>
        <w:t>Москва)</w:t>
      </w:r>
      <w:r w:rsidRPr="006C54F3">
        <w:rPr>
          <w:spacing w:val="-2"/>
        </w:rPr>
        <w:t>.</w:t>
      </w:r>
    </w:p>
    <w:p w:rsidR="008E773D" w:rsidRPr="006C54F3" w:rsidRDefault="008E773D" w:rsidP="008E773D">
      <w:pPr>
        <w:pStyle w:val="aff3"/>
        <w:widowControl w:val="0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DD5F39" w:rsidRPr="00D72ED4" w:rsidRDefault="00280BB0" w:rsidP="0064550C">
      <w:pPr>
        <w:widowControl w:val="0"/>
        <w:numPr>
          <w:ilvl w:val="0"/>
          <w:numId w:val="5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Выделение этапов строительства</w:t>
      </w:r>
    </w:p>
    <w:p w:rsidR="00DD5F39" w:rsidRDefault="003D3575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>
        <w:rPr>
          <w:rFonts w:eastAsia="Batang"/>
          <w:bCs/>
          <w:iCs/>
          <w:lang w:eastAsia="ko-KR"/>
        </w:rPr>
        <w:t>Работы осуществляются в один этап.</w:t>
      </w:r>
    </w:p>
    <w:p w:rsidR="00D27C19" w:rsidRDefault="00D27C19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p w:rsidR="008E773D" w:rsidRDefault="008E773D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p w:rsidR="008E773D" w:rsidRDefault="008E773D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bookmarkStart w:id="0" w:name="_GoBack"/>
      <w:bookmarkEnd w:id="0"/>
    </w:p>
    <w:p w:rsidR="008E773D" w:rsidRPr="003D3575" w:rsidRDefault="008E773D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p w:rsidR="00DD5F39" w:rsidRPr="00EB378A" w:rsidRDefault="00DD5F39" w:rsidP="0064550C">
      <w:pPr>
        <w:widowControl w:val="0"/>
        <w:numPr>
          <w:ilvl w:val="0"/>
          <w:numId w:val="5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lastRenderedPageBreak/>
        <w:t>Исходные данные для ра</w:t>
      </w:r>
      <w:r w:rsidR="00280BB0" w:rsidRPr="00D72ED4">
        <w:rPr>
          <w:b/>
        </w:rPr>
        <w:t>зработки проектной документации</w:t>
      </w:r>
    </w:p>
    <w:p w:rsidR="00DD5F39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0B309A" w:rsidRDefault="000B309A" w:rsidP="000B309A">
      <w:pPr>
        <w:widowControl w:val="0"/>
        <w:tabs>
          <w:tab w:val="left" w:pos="180"/>
        </w:tabs>
        <w:ind w:left="1701" w:hanging="1701"/>
        <w:jc w:val="both"/>
      </w:pPr>
    </w:p>
    <w:p w:rsidR="001A67F9" w:rsidRDefault="001A67F9" w:rsidP="00F5364C">
      <w:pPr>
        <w:widowControl w:val="0"/>
        <w:tabs>
          <w:tab w:val="left" w:pos="1080"/>
        </w:tabs>
        <w:jc w:val="both"/>
      </w:pPr>
    </w:p>
    <w:p w:rsidR="00F5364C" w:rsidRPr="00605CBF" w:rsidRDefault="000B309A" w:rsidP="00F5364C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D72ED4">
        <w:t>Приложени</w:t>
      </w:r>
      <w:r>
        <w:t>е 1</w:t>
      </w:r>
      <w:r w:rsidRPr="00D72ED4">
        <w:t xml:space="preserve">: </w:t>
      </w:r>
      <w:r w:rsidR="00F5364C" w:rsidRPr="00F5364C">
        <w:t>Перечень нормативно-технических документов, определяющих требования к оформлению и содержанию проектной документации</w:t>
      </w:r>
    </w:p>
    <w:p w:rsidR="005E6B03" w:rsidRDefault="005E6B03" w:rsidP="00DD5F39">
      <w:pPr>
        <w:widowControl w:val="0"/>
        <w:tabs>
          <w:tab w:val="left" w:pos="1080"/>
        </w:tabs>
        <w:ind w:firstLine="709"/>
        <w:jc w:val="both"/>
      </w:pPr>
    </w:p>
    <w:p w:rsidR="00101CE4" w:rsidRDefault="000B309A" w:rsidP="00DF6B11">
      <w:pPr>
        <w:widowControl w:val="0"/>
        <w:tabs>
          <w:tab w:val="left" w:pos="180"/>
        </w:tabs>
        <w:ind w:left="1701" w:hanging="1701"/>
        <w:jc w:val="both"/>
      </w:pPr>
      <w:r w:rsidRPr="00D72ED4">
        <w:t>Приложени</w:t>
      </w:r>
      <w:r>
        <w:t>е 2</w:t>
      </w:r>
      <w:r w:rsidRPr="00D72ED4">
        <w:t xml:space="preserve">: </w:t>
      </w:r>
      <w:r w:rsidR="00F5364C">
        <w:t>Перечень сокращений</w:t>
      </w:r>
    </w:p>
    <w:p w:rsidR="006555A4" w:rsidRDefault="006555A4" w:rsidP="00DF6B11">
      <w:pPr>
        <w:widowControl w:val="0"/>
        <w:tabs>
          <w:tab w:val="left" w:pos="180"/>
        </w:tabs>
        <w:ind w:left="1701" w:hanging="1701"/>
        <w:jc w:val="both"/>
      </w:pPr>
    </w:p>
    <w:p w:rsidR="00D27C19" w:rsidRDefault="00D27C19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Pr="00720D7F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  <w:r w:rsidRPr="00720D7F">
        <w:rPr>
          <w:b/>
          <w:szCs w:val="24"/>
        </w:rPr>
        <w:t>Заместитель директора по                                                                                   В. Н. Шатских</w:t>
      </w:r>
    </w:p>
    <w:p w:rsidR="006555A4" w:rsidRPr="00720D7F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  <w:r w:rsidRPr="00720D7F">
        <w:rPr>
          <w:b/>
          <w:szCs w:val="24"/>
        </w:rPr>
        <w:t>капитальному строительству</w:t>
      </w:r>
    </w:p>
    <w:p w:rsidR="006555A4" w:rsidRDefault="006555A4" w:rsidP="006555A4">
      <w:pPr>
        <w:pStyle w:val="af0"/>
        <w:tabs>
          <w:tab w:val="left" w:pos="7371"/>
        </w:tabs>
        <w:spacing w:before="240"/>
        <w:ind w:left="0"/>
        <w:contextualSpacing/>
        <w:jc w:val="both"/>
        <w:rPr>
          <w:b/>
          <w:szCs w:val="24"/>
        </w:rPr>
      </w:pPr>
    </w:p>
    <w:p w:rsidR="006555A4" w:rsidRPr="00720D7F" w:rsidRDefault="006555A4" w:rsidP="006555A4">
      <w:pPr>
        <w:pStyle w:val="af0"/>
        <w:tabs>
          <w:tab w:val="left" w:pos="7371"/>
        </w:tabs>
        <w:spacing w:before="240"/>
        <w:ind w:left="0"/>
        <w:contextualSpacing/>
        <w:jc w:val="both"/>
        <w:rPr>
          <w:b/>
          <w:szCs w:val="24"/>
        </w:rPr>
      </w:pPr>
      <w:r w:rsidRPr="00720D7F">
        <w:rPr>
          <w:b/>
          <w:szCs w:val="24"/>
        </w:rPr>
        <w:tab/>
      </w:r>
    </w:p>
    <w:p w:rsidR="006555A4" w:rsidRDefault="006555A4" w:rsidP="006555A4">
      <w:pPr>
        <w:contextualSpacing/>
        <w:rPr>
          <w:b/>
        </w:rPr>
      </w:pPr>
    </w:p>
    <w:p w:rsidR="00D27C19" w:rsidRDefault="00D27C19" w:rsidP="006555A4">
      <w:pPr>
        <w:contextualSpacing/>
        <w:rPr>
          <w:b/>
        </w:rPr>
      </w:pPr>
    </w:p>
    <w:p w:rsidR="006555A4" w:rsidRPr="00720D7F" w:rsidRDefault="006555A4" w:rsidP="006555A4">
      <w:pPr>
        <w:contextualSpacing/>
        <w:rPr>
          <w:b/>
        </w:rPr>
      </w:pPr>
      <w:r w:rsidRPr="00720D7F">
        <w:rPr>
          <w:b/>
        </w:rPr>
        <w:t xml:space="preserve">Заместитель главного инженера                                            </w:t>
      </w:r>
      <w:r>
        <w:rPr>
          <w:b/>
        </w:rPr>
        <w:t xml:space="preserve">                            </w:t>
      </w:r>
      <w:r w:rsidRPr="00720D7F">
        <w:rPr>
          <w:b/>
        </w:rPr>
        <w:t>А. А. Бурков</w:t>
      </w:r>
    </w:p>
    <w:p w:rsidR="006555A4" w:rsidRPr="00720D7F" w:rsidRDefault="006555A4" w:rsidP="006555A4">
      <w:pPr>
        <w:contextualSpacing/>
        <w:rPr>
          <w:b/>
        </w:rPr>
      </w:pPr>
      <w:r w:rsidRPr="00720D7F">
        <w:rPr>
          <w:b/>
        </w:rPr>
        <w:t xml:space="preserve">по управлению производственными </w:t>
      </w:r>
    </w:p>
    <w:tbl>
      <w:tblPr>
        <w:tblW w:w="9681" w:type="dxa"/>
        <w:jc w:val="center"/>
        <w:tblLayout w:type="fixed"/>
        <w:tblLook w:val="00A0" w:firstRow="1" w:lastRow="0" w:firstColumn="1" w:lastColumn="0" w:noHBand="0" w:noVBand="0"/>
      </w:tblPr>
      <w:tblGrid>
        <w:gridCol w:w="3779"/>
        <w:gridCol w:w="2543"/>
        <w:gridCol w:w="3359"/>
      </w:tblGrid>
      <w:tr w:rsidR="006555A4" w:rsidRPr="00720D7F" w:rsidTr="006555A4">
        <w:trPr>
          <w:trHeight w:val="176"/>
          <w:jc w:val="center"/>
        </w:trPr>
        <w:tc>
          <w:tcPr>
            <w:tcW w:w="3779" w:type="dxa"/>
          </w:tcPr>
          <w:p w:rsidR="006555A4" w:rsidRPr="00720D7F" w:rsidRDefault="006555A4" w:rsidP="006555A4">
            <w:pPr>
              <w:widowControl w:val="0"/>
              <w:tabs>
                <w:tab w:val="left" w:pos="0"/>
              </w:tabs>
              <w:jc w:val="both"/>
            </w:pPr>
            <w:r w:rsidRPr="00720D7F">
              <w:rPr>
                <w:b/>
              </w:rPr>
              <w:t>активами и развитию</w:t>
            </w:r>
          </w:p>
        </w:tc>
        <w:tc>
          <w:tcPr>
            <w:tcW w:w="2543" w:type="dxa"/>
          </w:tcPr>
          <w:p w:rsidR="006555A4" w:rsidRPr="00720D7F" w:rsidRDefault="006555A4" w:rsidP="006555A4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3359" w:type="dxa"/>
          </w:tcPr>
          <w:p w:rsidR="006555A4" w:rsidRPr="00720D7F" w:rsidRDefault="006555A4" w:rsidP="006555A4">
            <w:pPr>
              <w:widowControl w:val="0"/>
              <w:tabs>
                <w:tab w:val="left" w:pos="180"/>
              </w:tabs>
            </w:pPr>
          </w:p>
        </w:tc>
      </w:tr>
      <w:tr w:rsidR="006555A4" w:rsidRPr="00720D7F" w:rsidTr="006555A4">
        <w:trPr>
          <w:jc w:val="center"/>
        </w:trPr>
        <w:tc>
          <w:tcPr>
            <w:tcW w:w="3779" w:type="dxa"/>
          </w:tcPr>
          <w:p w:rsidR="006555A4" w:rsidRPr="00720D7F" w:rsidRDefault="006555A4" w:rsidP="006555A4">
            <w:pPr>
              <w:widowControl w:val="0"/>
              <w:tabs>
                <w:tab w:val="left" w:pos="180"/>
              </w:tabs>
            </w:pPr>
          </w:p>
        </w:tc>
        <w:tc>
          <w:tcPr>
            <w:tcW w:w="2543" w:type="dxa"/>
          </w:tcPr>
          <w:p w:rsidR="006555A4" w:rsidRPr="00720D7F" w:rsidRDefault="006555A4" w:rsidP="006555A4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3359" w:type="dxa"/>
          </w:tcPr>
          <w:p w:rsidR="006555A4" w:rsidRPr="00720D7F" w:rsidRDefault="006555A4" w:rsidP="006555A4">
            <w:pPr>
              <w:widowControl w:val="0"/>
              <w:tabs>
                <w:tab w:val="left" w:pos="180"/>
              </w:tabs>
            </w:pPr>
          </w:p>
        </w:tc>
      </w:tr>
    </w:tbl>
    <w:p w:rsidR="00D27C19" w:rsidRDefault="00D27C19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Начальник </w:t>
      </w:r>
      <w:proofErr w:type="spellStart"/>
      <w:r>
        <w:rPr>
          <w:b/>
          <w:szCs w:val="24"/>
        </w:rPr>
        <w:t>УКиТ</w:t>
      </w:r>
      <w:proofErr w:type="spellEnd"/>
      <w:r>
        <w:rPr>
          <w:b/>
          <w:szCs w:val="24"/>
        </w:rPr>
        <w:t xml:space="preserve"> АСУ</w:t>
      </w:r>
      <w:r w:rsidRPr="00720D7F">
        <w:rPr>
          <w:b/>
          <w:szCs w:val="24"/>
        </w:rPr>
        <w:t xml:space="preserve">                                                                                </w:t>
      </w:r>
      <w:r>
        <w:rPr>
          <w:b/>
          <w:szCs w:val="24"/>
        </w:rPr>
        <w:t xml:space="preserve">         А</w:t>
      </w:r>
      <w:r w:rsidRPr="00720D7F">
        <w:rPr>
          <w:b/>
          <w:szCs w:val="24"/>
        </w:rPr>
        <w:t>.</w:t>
      </w:r>
      <w:r>
        <w:rPr>
          <w:b/>
          <w:szCs w:val="24"/>
        </w:rPr>
        <w:t xml:space="preserve"> П. Галицкий</w:t>
      </w: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Pr="00CA4307" w:rsidRDefault="006555A4" w:rsidP="006555A4">
      <w:pPr>
        <w:pStyle w:val="af0"/>
        <w:spacing w:before="240"/>
        <w:ind w:left="0"/>
        <w:contextualSpacing/>
        <w:jc w:val="both"/>
        <w:rPr>
          <w:b/>
          <w:sz w:val="16"/>
          <w:szCs w:val="16"/>
        </w:rPr>
      </w:pPr>
    </w:p>
    <w:p w:rsidR="00D27C19" w:rsidRDefault="00D27C19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  <w:r>
        <w:rPr>
          <w:b/>
          <w:szCs w:val="24"/>
        </w:rPr>
        <w:t>Начальник УТР</w:t>
      </w:r>
      <w:r w:rsidRPr="00720D7F">
        <w:rPr>
          <w:b/>
          <w:szCs w:val="24"/>
        </w:rPr>
        <w:t xml:space="preserve">                                                                                   </w:t>
      </w:r>
      <w:r>
        <w:rPr>
          <w:b/>
          <w:szCs w:val="24"/>
        </w:rPr>
        <w:t xml:space="preserve">                  С</w:t>
      </w:r>
      <w:r w:rsidRPr="00720D7F">
        <w:rPr>
          <w:b/>
          <w:szCs w:val="24"/>
        </w:rPr>
        <w:t xml:space="preserve">. </w:t>
      </w:r>
      <w:r>
        <w:rPr>
          <w:b/>
          <w:szCs w:val="24"/>
        </w:rPr>
        <w:t>А</w:t>
      </w:r>
      <w:r w:rsidRPr="00720D7F">
        <w:rPr>
          <w:b/>
          <w:szCs w:val="24"/>
        </w:rPr>
        <w:t xml:space="preserve">. </w:t>
      </w:r>
      <w:r>
        <w:rPr>
          <w:b/>
          <w:szCs w:val="24"/>
        </w:rPr>
        <w:t>Канюс</w:t>
      </w: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D27C19" w:rsidRDefault="00D27C19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  <w:r>
        <w:rPr>
          <w:b/>
          <w:szCs w:val="24"/>
        </w:rPr>
        <w:t>Начальник УКС</w:t>
      </w:r>
      <w:r w:rsidRPr="00720D7F">
        <w:rPr>
          <w:b/>
          <w:szCs w:val="24"/>
        </w:rPr>
        <w:t xml:space="preserve">                                                                                   </w:t>
      </w:r>
      <w:r>
        <w:rPr>
          <w:b/>
          <w:szCs w:val="24"/>
        </w:rPr>
        <w:t xml:space="preserve">                 О</w:t>
      </w:r>
      <w:r w:rsidRPr="00720D7F">
        <w:rPr>
          <w:b/>
          <w:szCs w:val="24"/>
        </w:rPr>
        <w:t>.</w:t>
      </w:r>
      <w:r>
        <w:rPr>
          <w:b/>
          <w:szCs w:val="24"/>
        </w:rPr>
        <w:t xml:space="preserve"> В</w:t>
      </w:r>
      <w:r w:rsidRPr="00720D7F">
        <w:rPr>
          <w:b/>
          <w:szCs w:val="24"/>
        </w:rPr>
        <w:t xml:space="preserve">. </w:t>
      </w:r>
      <w:r>
        <w:rPr>
          <w:b/>
          <w:szCs w:val="24"/>
        </w:rPr>
        <w:t>Петров</w:t>
      </w: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Default="006555A4" w:rsidP="006555A4">
      <w:pPr>
        <w:pStyle w:val="af0"/>
        <w:spacing w:before="240"/>
        <w:ind w:left="0"/>
        <w:contextualSpacing/>
        <w:jc w:val="both"/>
        <w:rPr>
          <w:b/>
          <w:szCs w:val="24"/>
        </w:rPr>
      </w:pPr>
    </w:p>
    <w:p w:rsidR="006555A4" w:rsidRPr="00DF6B11" w:rsidRDefault="006555A4" w:rsidP="00DF6B11">
      <w:pPr>
        <w:widowControl w:val="0"/>
        <w:tabs>
          <w:tab w:val="left" w:pos="180"/>
        </w:tabs>
        <w:ind w:left="1701" w:hanging="1701"/>
        <w:jc w:val="both"/>
      </w:pPr>
    </w:p>
    <w:sectPr w:rsidR="006555A4" w:rsidRPr="00DF6B11" w:rsidSect="008E773D">
      <w:headerReference w:type="default" r:id="rId36"/>
      <w:footerReference w:type="even" r:id="rId37"/>
      <w:pgSz w:w="11906" w:h="16838"/>
      <w:pgMar w:top="851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6DB" w:rsidRDefault="008136DB">
      <w:r>
        <w:separator/>
      </w:r>
    </w:p>
  </w:endnote>
  <w:endnote w:type="continuationSeparator" w:id="0">
    <w:p w:rsidR="008136DB" w:rsidRDefault="008136DB">
      <w:r>
        <w:continuationSeparator/>
      </w:r>
    </w:p>
  </w:endnote>
  <w:endnote w:type="continuationNotice" w:id="1">
    <w:p w:rsidR="008136DB" w:rsidRDefault="008136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A4" w:rsidRDefault="006555A4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555A4" w:rsidRDefault="006555A4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6DB" w:rsidRDefault="008136DB">
      <w:r>
        <w:separator/>
      </w:r>
    </w:p>
  </w:footnote>
  <w:footnote w:type="continuationSeparator" w:id="0">
    <w:p w:rsidR="008136DB" w:rsidRDefault="008136DB">
      <w:r>
        <w:continuationSeparator/>
      </w:r>
    </w:p>
  </w:footnote>
  <w:footnote w:type="continuationNotice" w:id="1">
    <w:p w:rsidR="008136DB" w:rsidRDefault="00813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007858"/>
      <w:docPartObj>
        <w:docPartGallery w:val="Page Numbers (Top of Page)"/>
        <w:docPartUnique/>
      </w:docPartObj>
    </w:sdtPr>
    <w:sdtEndPr/>
    <w:sdtContent>
      <w:p w:rsidR="006555A4" w:rsidRDefault="006555A4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73D">
          <w:rPr>
            <w:noProof/>
          </w:rPr>
          <w:t>11</w:t>
        </w:r>
        <w:r>
          <w:fldChar w:fldCharType="end"/>
        </w:r>
      </w:p>
    </w:sdtContent>
  </w:sdt>
  <w:p w:rsidR="006555A4" w:rsidRDefault="006555A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 w15:restartNumberingAfterBreak="0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577EE2"/>
    <w:multiLevelType w:val="multilevel"/>
    <w:tmpl w:val="0F62A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4329C5"/>
    <w:multiLevelType w:val="multilevel"/>
    <w:tmpl w:val="DA441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4F154E"/>
    <w:multiLevelType w:val="hybridMultilevel"/>
    <w:tmpl w:val="F60270C6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89421DD"/>
    <w:multiLevelType w:val="hybridMultilevel"/>
    <w:tmpl w:val="90EC13A6"/>
    <w:lvl w:ilvl="0" w:tplc="29E0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19DB1882"/>
    <w:multiLevelType w:val="hybridMultilevel"/>
    <w:tmpl w:val="BA88A86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2" w15:restartNumberingAfterBreak="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6" w15:restartNumberingAfterBreak="0">
    <w:nsid w:val="22F714CA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8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2E6877"/>
    <w:multiLevelType w:val="hybridMultilevel"/>
    <w:tmpl w:val="DC2291E4"/>
    <w:lvl w:ilvl="0" w:tplc="69623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12292E"/>
    <w:multiLevelType w:val="multilevel"/>
    <w:tmpl w:val="2A00A2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o"/>
      <w:lvlJc w:val="left"/>
      <w:pPr>
        <w:ind w:left="2138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33174224"/>
    <w:multiLevelType w:val="hybridMultilevel"/>
    <w:tmpl w:val="367E0F9C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0C808B2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2" w15:restartNumberingAfterBreak="0">
    <w:nsid w:val="4CEB1696"/>
    <w:multiLevelType w:val="hybridMultilevel"/>
    <w:tmpl w:val="4CB87E72"/>
    <w:lvl w:ilvl="0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6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44A382E"/>
    <w:multiLevelType w:val="hybridMultilevel"/>
    <w:tmpl w:val="E0DCF97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B9B5B2D"/>
    <w:multiLevelType w:val="hybridMultilevel"/>
    <w:tmpl w:val="21BA488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36"/>
  </w:num>
  <w:num w:numId="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47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8"/>
  </w:num>
  <w:num w:numId="9">
    <w:abstractNumId w:val="27"/>
  </w:num>
  <w:num w:numId="10">
    <w:abstractNumId w:val="50"/>
  </w:num>
  <w:num w:numId="11">
    <w:abstractNumId w:val="5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57"/>
  </w:num>
  <w:num w:numId="14">
    <w:abstractNumId w:val="24"/>
  </w:num>
  <w:num w:numId="15">
    <w:abstractNumId w:val="61"/>
  </w:num>
  <w:num w:numId="16">
    <w:abstractNumId w:val="56"/>
  </w:num>
  <w:num w:numId="17">
    <w:abstractNumId w:val="11"/>
  </w:num>
  <w:num w:numId="18">
    <w:abstractNumId w:val="28"/>
  </w:num>
  <w:num w:numId="19">
    <w:abstractNumId w:val="53"/>
  </w:num>
  <w:num w:numId="20">
    <w:abstractNumId w:val="33"/>
  </w:num>
  <w:num w:numId="21">
    <w:abstractNumId w:val="22"/>
  </w:num>
  <w:num w:numId="22">
    <w:abstractNumId w:val="20"/>
  </w:num>
  <w:num w:numId="23">
    <w:abstractNumId w:val="23"/>
  </w:num>
  <w:num w:numId="24">
    <w:abstractNumId w:val="37"/>
  </w:num>
  <w:num w:numId="25">
    <w:abstractNumId w:val="12"/>
  </w:num>
  <w:num w:numId="26">
    <w:abstractNumId w:val="0"/>
  </w:num>
  <w:num w:numId="27">
    <w:abstractNumId w:val="21"/>
  </w:num>
  <w:num w:numId="28">
    <w:abstractNumId w:val="45"/>
  </w:num>
  <w:num w:numId="29">
    <w:abstractNumId w:val="29"/>
  </w:num>
  <w:num w:numId="30">
    <w:abstractNumId w:val="46"/>
  </w:num>
  <w:num w:numId="31">
    <w:abstractNumId w:val="10"/>
  </w:num>
  <w:num w:numId="32">
    <w:abstractNumId w:val="31"/>
  </w:num>
  <w:num w:numId="33">
    <w:abstractNumId w:val="42"/>
  </w:num>
  <w:num w:numId="34">
    <w:abstractNumId w:val="14"/>
  </w:num>
  <w:num w:numId="35">
    <w:abstractNumId w:val="13"/>
  </w:num>
  <w:num w:numId="36">
    <w:abstractNumId w:val="52"/>
  </w:num>
  <w:num w:numId="37">
    <w:abstractNumId w:val="16"/>
  </w:num>
  <w:num w:numId="38">
    <w:abstractNumId w:val="2"/>
  </w:num>
  <w:num w:numId="39">
    <w:abstractNumId w:val="3"/>
  </w:num>
  <w:num w:numId="40">
    <w:abstractNumId w:val="5"/>
  </w:num>
  <w:num w:numId="41">
    <w:abstractNumId w:val="35"/>
  </w:num>
  <w:num w:numId="42">
    <w:abstractNumId w:val="25"/>
  </w:num>
  <w:num w:numId="43">
    <w:abstractNumId w:val="59"/>
  </w:num>
  <w:num w:numId="44">
    <w:abstractNumId w:val="34"/>
  </w:num>
  <w:num w:numId="45">
    <w:abstractNumId w:val="51"/>
  </w:num>
  <w:num w:numId="46">
    <w:abstractNumId w:val="40"/>
  </w:num>
  <w:num w:numId="47">
    <w:abstractNumId w:val="49"/>
  </w:num>
  <w:num w:numId="48">
    <w:abstractNumId w:val="19"/>
  </w:num>
  <w:num w:numId="49">
    <w:abstractNumId w:val="32"/>
  </w:num>
  <w:num w:numId="50">
    <w:abstractNumId w:val="8"/>
  </w:num>
  <w:num w:numId="51">
    <w:abstractNumId w:val="58"/>
  </w:num>
  <w:num w:numId="52">
    <w:abstractNumId w:val="60"/>
  </w:num>
  <w:num w:numId="53">
    <w:abstractNumId w:val="7"/>
  </w:num>
  <w:num w:numId="54">
    <w:abstractNumId w:val="39"/>
  </w:num>
  <w:num w:numId="55">
    <w:abstractNumId w:val="30"/>
  </w:num>
  <w:num w:numId="56">
    <w:abstractNumId w:val="17"/>
  </w:num>
  <w:num w:numId="5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"/>
  </w:num>
  <w:num w:numId="59">
    <w:abstractNumId w:val="41"/>
  </w:num>
  <w:num w:numId="60">
    <w:abstractNumId w:val="15"/>
  </w:num>
  <w:num w:numId="61">
    <w:abstractNumId w:val="26"/>
  </w:num>
  <w:num w:numId="62">
    <w:abstractNumId w:val="4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720D"/>
    <w:rsid w:val="000072F9"/>
    <w:rsid w:val="00007F89"/>
    <w:rsid w:val="00010C84"/>
    <w:rsid w:val="00010EF5"/>
    <w:rsid w:val="00012760"/>
    <w:rsid w:val="0001329A"/>
    <w:rsid w:val="0001508D"/>
    <w:rsid w:val="00015267"/>
    <w:rsid w:val="0001580E"/>
    <w:rsid w:val="0001604A"/>
    <w:rsid w:val="00016A80"/>
    <w:rsid w:val="000204EB"/>
    <w:rsid w:val="00021073"/>
    <w:rsid w:val="00021347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4027"/>
    <w:rsid w:val="0003482D"/>
    <w:rsid w:val="00035A51"/>
    <w:rsid w:val="000371EA"/>
    <w:rsid w:val="00040ECA"/>
    <w:rsid w:val="000427FB"/>
    <w:rsid w:val="000431BF"/>
    <w:rsid w:val="00043E89"/>
    <w:rsid w:val="00043F56"/>
    <w:rsid w:val="000464FB"/>
    <w:rsid w:val="00047839"/>
    <w:rsid w:val="00047C29"/>
    <w:rsid w:val="00053B17"/>
    <w:rsid w:val="00054057"/>
    <w:rsid w:val="00054C98"/>
    <w:rsid w:val="000560B1"/>
    <w:rsid w:val="0005617F"/>
    <w:rsid w:val="00060DE0"/>
    <w:rsid w:val="000625BA"/>
    <w:rsid w:val="00062B7A"/>
    <w:rsid w:val="0006304E"/>
    <w:rsid w:val="000633DD"/>
    <w:rsid w:val="0006362F"/>
    <w:rsid w:val="00063D73"/>
    <w:rsid w:val="00065CAB"/>
    <w:rsid w:val="00065E6C"/>
    <w:rsid w:val="00065FC5"/>
    <w:rsid w:val="0006723B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641"/>
    <w:rsid w:val="0008258C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D36"/>
    <w:rsid w:val="000B4488"/>
    <w:rsid w:val="000B47FA"/>
    <w:rsid w:val="000B53E3"/>
    <w:rsid w:val="000B664B"/>
    <w:rsid w:val="000B6F1A"/>
    <w:rsid w:val="000B7E3F"/>
    <w:rsid w:val="000C2F45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B1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D95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1FC2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218"/>
    <w:rsid w:val="00141768"/>
    <w:rsid w:val="00141D20"/>
    <w:rsid w:val="001425CC"/>
    <w:rsid w:val="001427F5"/>
    <w:rsid w:val="00142871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42B6"/>
    <w:rsid w:val="00164825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1004"/>
    <w:rsid w:val="0018172A"/>
    <w:rsid w:val="0018250F"/>
    <w:rsid w:val="001831C6"/>
    <w:rsid w:val="00183528"/>
    <w:rsid w:val="00183BDD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2743"/>
    <w:rsid w:val="00203C54"/>
    <w:rsid w:val="0020458D"/>
    <w:rsid w:val="00204751"/>
    <w:rsid w:val="00204B37"/>
    <w:rsid w:val="00204DA5"/>
    <w:rsid w:val="00205DEC"/>
    <w:rsid w:val="00206053"/>
    <w:rsid w:val="002072D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6A91"/>
    <w:rsid w:val="00216BBD"/>
    <w:rsid w:val="002172B7"/>
    <w:rsid w:val="00217F36"/>
    <w:rsid w:val="00220F3E"/>
    <w:rsid w:val="00223082"/>
    <w:rsid w:val="002230A2"/>
    <w:rsid w:val="0022478F"/>
    <w:rsid w:val="0022564E"/>
    <w:rsid w:val="0022589D"/>
    <w:rsid w:val="002263B7"/>
    <w:rsid w:val="0022649B"/>
    <w:rsid w:val="00226597"/>
    <w:rsid w:val="002270E3"/>
    <w:rsid w:val="002272D3"/>
    <w:rsid w:val="002275F8"/>
    <w:rsid w:val="002302F7"/>
    <w:rsid w:val="0023095A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212A"/>
    <w:rsid w:val="002529C6"/>
    <w:rsid w:val="0025317E"/>
    <w:rsid w:val="002541D9"/>
    <w:rsid w:val="0025471E"/>
    <w:rsid w:val="002547E5"/>
    <w:rsid w:val="00256462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A56"/>
    <w:rsid w:val="00276264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0AD"/>
    <w:rsid w:val="00284803"/>
    <w:rsid w:val="00284C99"/>
    <w:rsid w:val="00285886"/>
    <w:rsid w:val="00286219"/>
    <w:rsid w:val="00286BDB"/>
    <w:rsid w:val="00286F05"/>
    <w:rsid w:val="00291E5E"/>
    <w:rsid w:val="00291F6F"/>
    <w:rsid w:val="002930E1"/>
    <w:rsid w:val="002940E4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1CF3"/>
    <w:rsid w:val="002B1FA8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56A6"/>
    <w:rsid w:val="002D003A"/>
    <w:rsid w:val="002D00C5"/>
    <w:rsid w:val="002D0763"/>
    <w:rsid w:val="002D083D"/>
    <w:rsid w:val="002D09AC"/>
    <w:rsid w:val="002D1575"/>
    <w:rsid w:val="002D2094"/>
    <w:rsid w:val="002D36C3"/>
    <w:rsid w:val="002D3790"/>
    <w:rsid w:val="002D3C5C"/>
    <w:rsid w:val="002D6162"/>
    <w:rsid w:val="002E05C3"/>
    <w:rsid w:val="002E064B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1237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2933"/>
    <w:rsid w:val="00313DEF"/>
    <w:rsid w:val="00315FA5"/>
    <w:rsid w:val="003167F4"/>
    <w:rsid w:val="00316B5E"/>
    <w:rsid w:val="003176E2"/>
    <w:rsid w:val="003218C2"/>
    <w:rsid w:val="003231A2"/>
    <w:rsid w:val="00323BB7"/>
    <w:rsid w:val="00323CDD"/>
    <w:rsid w:val="00324017"/>
    <w:rsid w:val="0032485D"/>
    <w:rsid w:val="00330163"/>
    <w:rsid w:val="00331417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13FB"/>
    <w:rsid w:val="003920A2"/>
    <w:rsid w:val="003923CA"/>
    <w:rsid w:val="00392886"/>
    <w:rsid w:val="0039296A"/>
    <w:rsid w:val="00393014"/>
    <w:rsid w:val="003935C1"/>
    <w:rsid w:val="00396965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3F8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0971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575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E6C01"/>
    <w:rsid w:val="003F07B3"/>
    <w:rsid w:val="003F155D"/>
    <w:rsid w:val="003F1F21"/>
    <w:rsid w:val="003F32E8"/>
    <w:rsid w:val="003F360B"/>
    <w:rsid w:val="003F452F"/>
    <w:rsid w:val="003F5518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C16"/>
    <w:rsid w:val="004333F0"/>
    <w:rsid w:val="00435D6C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9C9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B0526"/>
    <w:rsid w:val="004B1D32"/>
    <w:rsid w:val="004B276B"/>
    <w:rsid w:val="004B2C0E"/>
    <w:rsid w:val="004B2D0C"/>
    <w:rsid w:val="004B5EBB"/>
    <w:rsid w:val="004B7A34"/>
    <w:rsid w:val="004C00D7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18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F1D"/>
    <w:rsid w:val="004E51E2"/>
    <w:rsid w:val="004E6F4D"/>
    <w:rsid w:val="004E73CC"/>
    <w:rsid w:val="004F2252"/>
    <w:rsid w:val="004F30D4"/>
    <w:rsid w:val="004F3373"/>
    <w:rsid w:val="004F35D8"/>
    <w:rsid w:val="004F3941"/>
    <w:rsid w:val="004F5868"/>
    <w:rsid w:val="004F6294"/>
    <w:rsid w:val="004F6C6A"/>
    <w:rsid w:val="004F746A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096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7BD"/>
    <w:rsid w:val="00554FD1"/>
    <w:rsid w:val="00556902"/>
    <w:rsid w:val="00556F90"/>
    <w:rsid w:val="0055735C"/>
    <w:rsid w:val="00561AB7"/>
    <w:rsid w:val="00561B9F"/>
    <w:rsid w:val="00562FAE"/>
    <w:rsid w:val="00564363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324C"/>
    <w:rsid w:val="005936F3"/>
    <w:rsid w:val="00593B17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968"/>
    <w:rsid w:val="005B349F"/>
    <w:rsid w:val="005B44A1"/>
    <w:rsid w:val="005B5355"/>
    <w:rsid w:val="005B5BFA"/>
    <w:rsid w:val="005B5D65"/>
    <w:rsid w:val="005B5E93"/>
    <w:rsid w:val="005B6174"/>
    <w:rsid w:val="005B7737"/>
    <w:rsid w:val="005B7993"/>
    <w:rsid w:val="005C02CF"/>
    <w:rsid w:val="005C0D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6866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656"/>
    <w:rsid w:val="005F488F"/>
    <w:rsid w:val="005F5DB3"/>
    <w:rsid w:val="005F5EA5"/>
    <w:rsid w:val="005F6A9C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07DA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50C"/>
    <w:rsid w:val="006458A4"/>
    <w:rsid w:val="0064642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4EB5"/>
    <w:rsid w:val="00654EF4"/>
    <w:rsid w:val="00654F12"/>
    <w:rsid w:val="006551C7"/>
    <w:rsid w:val="006555A4"/>
    <w:rsid w:val="00655A25"/>
    <w:rsid w:val="00655AB0"/>
    <w:rsid w:val="006562B4"/>
    <w:rsid w:val="00656FAA"/>
    <w:rsid w:val="0065758D"/>
    <w:rsid w:val="00657FFB"/>
    <w:rsid w:val="00660AFF"/>
    <w:rsid w:val="00661016"/>
    <w:rsid w:val="0066101F"/>
    <w:rsid w:val="006623BE"/>
    <w:rsid w:val="00663C33"/>
    <w:rsid w:val="006641A1"/>
    <w:rsid w:val="00665FCB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6086"/>
    <w:rsid w:val="006769D8"/>
    <w:rsid w:val="00677B97"/>
    <w:rsid w:val="00680E46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A9"/>
    <w:rsid w:val="00691B44"/>
    <w:rsid w:val="006924AF"/>
    <w:rsid w:val="0069398C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033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324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0C40"/>
    <w:rsid w:val="00711004"/>
    <w:rsid w:val="00711A1E"/>
    <w:rsid w:val="00711A7C"/>
    <w:rsid w:val="007121C0"/>
    <w:rsid w:val="0071317C"/>
    <w:rsid w:val="00713972"/>
    <w:rsid w:val="00714239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A72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FB6"/>
    <w:rsid w:val="007368AB"/>
    <w:rsid w:val="00740173"/>
    <w:rsid w:val="0074078F"/>
    <w:rsid w:val="007423F8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1F7D"/>
    <w:rsid w:val="00752944"/>
    <w:rsid w:val="007529C3"/>
    <w:rsid w:val="00752A84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704C"/>
    <w:rsid w:val="0077283E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FD2"/>
    <w:rsid w:val="007815F1"/>
    <w:rsid w:val="00781A83"/>
    <w:rsid w:val="00781D1F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CBC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537"/>
    <w:rsid w:val="007C666C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6C4"/>
    <w:rsid w:val="007E3AEC"/>
    <w:rsid w:val="007E48BC"/>
    <w:rsid w:val="007E49EF"/>
    <w:rsid w:val="007E5475"/>
    <w:rsid w:val="007E54D5"/>
    <w:rsid w:val="007E54FC"/>
    <w:rsid w:val="007E6F21"/>
    <w:rsid w:val="007F03ED"/>
    <w:rsid w:val="007F127A"/>
    <w:rsid w:val="007F2F69"/>
    <w:rsid w:val="007F3845"/>
    <w:rsid w:val="007F3A44"/>
    <w:rsid w:val="007F3A4B"/>
    <w:rsid w:val="007F3C74"/>
    <w:rsid w:val="007F3DF8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75EC"/>
    <w:rsid w:val="007F7A9F"/>
    <w:rsid w:val="00801460"/>
    <w:rsid w:val="00801B21"/>
    <w:rsid w:val="00802653"/>
    <w:rsid w:val="00802676"/>
    <w:rsid w:val="00804193"/>
    <w:rsid w:val="00804B0C"/>
    <w:rsid w:val="008055D6"/>
    <w:rsid w:val="0080661B"/>
    <w:rsid w:val="00806D63"/>
    <w:rsid w:val="00807085"/>
    <w:rsid w:val="008107ED"/>
    <w:rsid w:val="00810CDA"/>
    <w:rsid w:val="0081121D"/>
    <w:rsid w:val="00812B0F"/>
    <w:rsid w:val="008136DB"/>
    <w:rsid w:val="00813739"/>
    <w:rsid w:val="008138CB"/>
    <w:rsid w:val="00814078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501F4"/>
    <w:rsid w:val="008504EB"/>
    <w:rsid w:val="00850E78"/>
    <w:rsid w:val="00851163"/>
    <w:rsid w:val="00851277"/>
    <w:rsid w:val="00851DF0"/>
    <w:rsid w:val="00852131"/>
    <w:rsid w:val="00853C99"/>
    <w:rsid w:val="00854BEE"/>
    <w:rsid w:val="00855368"/>
    <w:rsid w:val="008560B9"/>
    <w:rsid w:val="00856392"/>
    <w:rsid w:val="0085726F"/>
    <w:rsid w:val="0085769B"/>
    <w:rsid w:val="00857E85"/>
    <w:rsid w:val="00860FB2"/>
    <w:rsid w:val="008616BC"/>
    <w:rsid w:val="00861879"/>
    <w:rsid w:val="00861992"/>
    <w:rsid w:val="0086203B"/>
    <w:rsid w:val="00864E0C"/>
    <w:rsid w:val="008654C3"/>
    <w:rsid w:val="00866047"/>
    <w:rsid w:val="008660C9"/>
    <w:rsid w:val="00866498"/>
    <w:rsid w:val="00866C29"/>
    <w:rsid w:val="00866F51"/>
    <w:rsid w:val="0086778D"/>
    <w:rsid w:val="00867D5A"/>
    <w:rsid w:val="008704CA"/>
    <w:rsid w:val="00870ADA"/>
    <w:rsid w:val="00871576"/>
    <w:rsid w:val="00871F2E"/>
    <w:rsid w:val="00872DAA"/>
    <w:rsid w:val="0087314E"/>
    <w:rsid w:val="00873245"/>
    <w:rsid w:val="00874A7B"/>
    <w:rsid w:val="008758EE"/>
    <w:rsid w:val="00875F6E"/>
    <w:rsid w:val="00876540"/>
    <w:rsid w:val="00876984"/>
    <w:rsid w:val="00876A2C"/>
    <w:rsid w:val="00876B3D"/>
    <w:rsid w:val="008776FD"/>
    <w:rsid w:val="008777A0"/>
    <w:rsid w:val="008804A6"/>
    <w:rsid w:val="00880FFF"/>
    <w:rsid w:val="008816B2"/>
    <w:rsid w:val="0088252C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77AA"/>
    <w:rsid w:val="008A076D"/>
    <w:rsid w:val="008A2444"/>
    <w:rsid w:val="008A2CBA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BC2"/>
    <w:rsid w:val="008C0F53"/>
    <w:rsid w:val="008C286D"/>
    <w:rsid w:val="008C34B3"/>
    <w:rsid w:val="008C47A3"/>
    <w:rsid w:val="008C5677"/>
    <w:rsid w:val="008C5D2E"/>
    <w:rsid w:val="008C5F8E"/>
    <w:rsid w:val="008C7B8C"/>
    <w:rsid w:val="008D09D6"/>
    <w:rsid w:val="008D12E5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3A0"/>
    <w:rsid w:val="008E2DF2"/>
    <w:rsid w:val="008E41EE"/>
    <w:rsid w:val="008E4294"/>
    <w:rsid w:val="008E500D"/>
    <w:rsid w:val="008E505C"/>
    <w:rsid w:val="008E5A4F"/>
    <w:rsid w:val="008E72D3"/>
    <w:rsid w:val="008E773D"/>
    <w:rsid w:val="008F04BB"/>
    <w:rsid w:val="008F1DF6"/>
    <w:rsid w:val="008F2546"/>
    <w:rsid w:val="008F28C3"/>
    <w:rsid w:val="008F3AEC"/>
    <w:rsid w:val="008F4096"/>
    <w:rsid w:val="008F4128"/>
    <w:rsid w:val="008F4173"/>
    <w:rsid w:val="008F46D2"/>
    <w:rsid w:val="008F5429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078D1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5D6"/>
    <w:rsid w:val="00917DAC"/>
    <w:rsid w:val="00920785"/>
    <w:rsid w:val="00920810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C5F"/>
    <w:rsid w:val="00926E44"/>
    <w:rsid w:val="00926EF6"/>
    <w:rsid w:val="00927735"/>
    <w:rsid w:val="00930A7E"/>
    <w:rsid w:val="00930E54"/>
    <w:rsid w:val="0093185E"/>
    <w:rsid w:val="00931D65"/>
    <w:rsid w:val="00932006"/>
    <w:rsid w:val="00932079"/>
    <w:rsid w:val="0093357F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5E1F"/>
    <w:rsid w:val="009463D8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37A2"/>
    <w:rsid w:val="009638B8"/>
    <w:rsid w:val="00963E4E"/>
    <w:rsid w:val="00966962"/>
    <w:rsid w:val="009670FC"/>
    <w:rsid w:val="00967D76"/>
    <w:rsid w:val="0097128B"/>
    <w:rsid w:val="00971A45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485C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0487"/>
    <w:rsid w:val="009C16EA"/>
    <w:rsid w:val="009C1917"/>
    <w:rsid w:val="009C2DEF"/>
    <w:rsid w:val="009C51D1"/>
    <w:rsid w:val="009C521D"/>
    <w:rsid w:val="009C52CF"/>
    <w:rsid w:val="009C5FDD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8E2"/>
    <w:rsid w:val="00A53E39"/>
    <w:rsid w:val="00A548CC"/>
    <w:rsid w:val="00A55C59"/>
    <w:rsid w:val="00A56387"/>
    <w:rsid w:val="00A56912"/>
    <w:rsid w:val="00A56AE9"/>
    <w:rsid w:val="00A6015A"/>
    <w:rsid w:val="00A60208"/>
    <w:rsid w:val="00A613D9"/>
    <w:rsid w:val="00A61D77"/>
    <w:rsid w:val="00A62850"/>
    <w:rsid w:val="00A635D2"/>
    <w:rsid w:val="00A643A9"/>
    <w:rsid w:val="00A64828"/>
    <w:rsid w:val="00A669A8"/>
    <w:rsid w:val="00A67307"/>
    <w:rsid w:val="00A67472"/>
    <w:rsid w:val="00A72713"/>
    <w:rsid w:val="00A72C20"/>
    <w:rsid w:val="00A732B0"/>
    <w:rsid w:val="00A73EBE"/>
    <w:rsid w:val="00A747C4"/>
    <w:rsid w:val="00A74F5B"/>
    <w:rsid w:val="00A76CAA"/>
    <w:rsid w:val="00A77259"/>
    <w:rsid w:val="00A7775D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46A"/>
    <w:rsid w:val="00A95650"/>
    <w:rsid w:val="00AA01E5"/>
    <w:rsid w:val="00AA1563"/>
    <w:rsid w:val="00AA162F"/>
    <w:rsid w:val="00AA2476"/>
    <w:rsid w:val="00AA289B"/>
    <w:rsid w:val="00AA31CA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B55"/>
    <w:rsid w:val="00AB5F6E"/>
    <w:rsid w:val="00AB619C"/>
    <w:rsid w:val="00AB76E6"/>
    <w:rsid w:val="00AC18E0"/>
    <w:rsid w:val="00AC2562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A41"/>
    <w:rsid w:val="00AD2066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FAF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AF623F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1599"/>
    <w:rsid w:val="00B11BBA"/>
    <w:rsid w:val="00B11D03"/>
    <w:rsid w:val="00B11F8C"/>
    <w:rsid w:val="00B12E5E"/>
    <w:rsid w:val="00B1327B"/>
    <w:rsid w:val="00B14368"/>
    <w:rsid w:val="00B14E9F"/>
    <w:rsid w:val="00B1513F"/>
    <w:rsid w:val="00B1542E"/>
    <w:rsid w:val="00B1677A"/>
    <w:rsid w:val="00B20E31"/>
    <w:rsid w:val="00B23897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0B06"/>
    <w:rsid w:val="00B61BDD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3D6F"/>
    <w:rsid w:val="00B84D74"/>
    <w:rsid w:val="00B863F0"/>
    <w:rsid w:val="00B86DE7"/>
    <w:rsid w:val="00B8750F"/>
    <w:rsid w:val="00B9047B"/>
    <w:rsid w:val="00B91198"/>
    <w:rsid w:val="00B91F06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3D2D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DB6"/>
    <w:rsid w:val="00BF46EA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96E"/>
    <w:rsid w:val="00C15A51"/>
    <w:rsid w:val="00C1645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47C46"/>
    <w:rsid w:val="00C50116"/>
    <w:rsid w:val="00C50A27"/>
    <w:rsid w:val="00C51979"/>
    <w:rsid w:val="00C51F92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14A6"/>
    <w:rsid w:val="00C91795"/>
    <w:rsid w:val="00C92244"/>
    <w:rsid w:val="00C92280"/>
    <w:rsid w:val="00C92354"/>
    <w:rsid w:val="00C93094"/>
    <w:rsid w:val="00C936D2"/>
    <w:rsid w:val="00C93F81"/>
    <w:rsid w:val="00C95D90"/>
    <w:rsid w:val="00C96D8C"/>
    <w:rsid w:val="00C97ACE"/>
    <w:rsid w:val="00CA04AF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D7511"/>
    <w:rsid w:val="00CE05DC"/>
    <w:rsid w:val="00CE1FCD"/>
    <w:rsid w:val="00CE2058"/>
    <w:rsid w:val="00CE2185"/>
    <w:rsid w:val="00CE2831"/>
    <w:rsid w:val="00CE3BD5"/>
    <w:rsid w:val="00CE3E18"/>
    <w:rsid w:val="00CE4A0A"/>
    <w:rsid w:val="00CE5200"/>
    <w:rsid w:val="00CE6A73"/>
    <w:rsid w:val="00CE6E4D"/>
    <w:rsid w:val="00CE73A7"/>
    <w:rsid w:val="00CF0CBE"/>
    <w:rsid w:val="00CF136F"/>
    <w:rsid w:val="00CF1691"/>
    <w:rsid w:val="00CF175E"/>
    <w:rsid w:val="00CF29AD"/>
    <w:rsid w:val="00CF3F4E"/>
    <w:rsid w:val="00CF405B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C19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723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48E"/>
    <w:rsid w:val="00D719A1"/>
    <w:rsid w:val="00D71ADB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517E"/>
    <w:rsid w:val="00DA68F4"/>
    <w:rsid w:val="00DB07A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EAB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31A6"/>
    <w:rsid w:val="00DD32A2"/>
    <w:rsid w:val="00DD32B2"/>
    <w:rsid w:val="00DD3476"/>
    <w:rsid w:val="00DD3A6F"/>
    <w:rsid w:val="00DD439E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AE"/>
    <w:rsid w:val="00E11C37"/>
    <w:rsid w:val="00E121D2"/>
    <w:rsid w:val="00E1432A"/>
    <w:rsid w:val="00E149B7"/>
    <w:rsid w:val="00E14E30"/>
    <w:rsid w:val="00E151F0"/>
    <w:rsid w:val="00E154E5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5EEF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DA3"/>
    <w:rsid w:val="00E46E28"/>
    <w:rsid w:val="00E502A0"/>
    <w:rsid w:val="00E50C78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1F52"/>
    <w:rsid w:val="00E72ACD"/>
    <w:rsid w:val="00E7375A"/>
    <w:rsid w:val="00E74738"/>
    <w:rsid w:val="00E7507E"/>
    <w:rsid w:val="00E755B8"/>
    <w:rsid w:val="00E75CB6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C0062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2059"/>
    <w:rsid w:val="00ED37F5"/>
    <w:rsid w:val="00ED497E"/>
    <w:rsid w:val="00ED4A97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63E4"/>
    <w:rsid w:val="00EE719D"/>
    <w:rsid w:val="00EE7BB2"/>
    <w:rsid w:val="00EF0A93"/>
    <w:rsid w:val="00EF102B"/>
    <w:rsid w:val="00EF4382"/>
    <w:rsid w:val="00EF4B67"/>
    <w:rsid w:val="00EF5674"/>
    <w:rsid w:val="00EF682F"/>
    <w:rsid w:val="00F000EE"/>
    <w:rsid w:val="00F01C6C"/>
    <w:rsid w:val="00F03D03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2A0"/>
    <w:rsid w:val="00F20EEC"/>
    <w:rsid w:val="00F221B8"/>
    <w:rsid w:val="00F2269E"/>
    <w:rsid w:val="00F24046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01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17E2"/>
    <w:rsid w:val="00F837C8"/>
    <w:rsid w:val="00F85194"/>
    <w:rsid w:val="00F86DAD"/>
    <w:rsid w:val="00F8764F"/>
    <w:rsid w:val="00F87D3A"/>
    <w:rsid w:val="00F914BB"/>
    <w:rsid w:val="00F92DE9"/>
    <w:rsid w:val="00F933C9"/>
    <w:rsid w:val="00F97A0D"/>
    <w:rsid w:val="00FA2FF6"/>
    <w:rsid w:val="00FA38B8"/>
    <w:rsid w:val="00FA3A6E"/>
    <w:rsid w:val="00FA3F75"/>
    <w:rsid w:val="00FA40EF"/>
    <w:rsid w:val="00FA4E36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2607"/>
    <w:rsid w:val="00FC2647"/>
    <w:rsid w:val="00FC3564"/>
    <w:rsid w:val="00FC6ED8"/>
    <w:rsid w:val="00FD0CDC"/>
    <w:rsid w:val="00FD0FA0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845"/>
    <w:rsid w:val="00FF3CEF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61434"/>
  <w15:docId w15:val="{ED1CCE9B-A038-4462-81F4-FC5CF8ED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Заголовок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24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25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25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29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27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26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25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28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30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214">
    <w:name w:val="Основной текст с отступом 21"/>
    <w:basedOn w:val="a4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3"/>
    <w:uiPriority w:val="34"/>
    <w:rsid w:val="00BC3136"/>
    <w:rPr>
      <w:sz w:val="24"/>
      <w:szCs w:val="24"/>
    </w:rPr>
  </w:style>
  <w:style w:type="paragraph" w:styleId="affffff2">
    <w:name w:val="Subtitle"/>
    <w:basedOn w:val="a4"/>
    <w:next w:val="a4"/>
    <w:link w:val="affffff3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3">
    <w:name w:val="Подзаголовок Знак"/>
    <w:basedOn w:val="a5"/>
    <w:link w:val="affffff2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6E7E6-268D-452B-A8A4-C4D973C28986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1453E0D-72BA-4E91-815D-25D8D4C8EE8E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D666A3A-5714-425E-A41B-B5A59E31004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439B09E-734D-4F30-BE41-023B4AFCD466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E0571AB8-C32B-4732-BDFE-013FBEF889A2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3D79E8F4-BB45-45D4-8B7D-6936A1C6B857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185A14A6-A8BE-4213-9EB8-18B82D35081A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8F429BB3-C21A-42E3-9F43-28B08511C080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11DE935D-C1E6-49DF-BFA7-19075540687D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A4C6371-A8D0-4B31-8881-7D529AEAE637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011F50BD-79C1-4118-A505-F25D508F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473DD-AA46-46E2-8752-8B9DF2BFB138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1D15CFED-E0D4-45E3-A4AC-9C70598B69B2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6451D460-026F-4BB1-9704-5B91EBECB0A5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BDC3BF36-5439-40A2-9813-7443DF76303D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5BC8874A-E553-4D16-8274-DAD62DFB38F1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539A5EA6-4DD5-4DA9-9CC6-97884646934E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D372CB02-A30E-4BF3-8D9E-B98FD922846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5EC274BF-2122-483A-84CA-A09565D333C3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0046E630-BE61-40CB-815A-1A1ABF408AEA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12D9AED4-AE8E-40AB-98A0-DF0B173162C0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3D182976-6A64-46A7-8F0F-F377930733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9D9EC8-A145-4CF9-89B3-3B7A10CDCA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D63EE8-19C3-4BE9-AFFC-B25C1D9A7F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978A89-858B-4D1A-99EF-3E88515C6DD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3AD1909-8107-413F-B6A8-68D4C804991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876DF45-47E7-4E5A-85CA-7041092F8D2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4FD0777-BC2F-451A-BD2E-7D37B3015E9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25DCA1A-707F-4B5A-9A12-00A6227D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32317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Зуев Иван Юрьевич</cp:lastModifiedBy>
  <cp:revision>10</cp:revision>
  <cp:lastPrinted>2020-01-31T06:24:00Z</cp:lastPrinted>
  <dcterms:created xsi:type="dcterms:W3CDTF">2020-01-28T11:33:00Z</dcterms:created>
  <dcterms:modified xsi:type="dcterms:W3CDTF">2020-03-03T06:19:00Z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